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4" w:rsidRPr="00F77968" w:rsidRDefault="00904F44" w:rsidP="00904F44">
      <w:pPr>
        <w:shd w:val="clear" w:color="auto" w:fill="FFFFFF"/>
        <w:spacing w:line="274" w:lineRule="exact"/>
        <w:ind w:left="14"/>
        <w:jc w:val="center"/>
        <w:rPr>
          <w:b/>
          <w:bCs/>
          <w:spacing w:val="-8"/>
          <w:sz w:val="24"/>
          <w:szCs w:val="24"/>
        </w:rPr>
      </w:pPr>
      <w:r w:rsidRPr="00D26C55">
        <w:rPr>
          <w:b/>
          <w:bCs/>
          <w:color w:val="000000"/>
          <w:spacing w:val="-8"/>
          <w:sz w:val="24"/>
          <w:szCs w:val="24"/>
        </w:rPr>
        <w:t>ИНСТРУКЦИЯ</w:t>
      </w:r>
      <w:r>
        <w:rPr>
          <w:b/>
          <w:bCs/>
          <w:color w:val="000000"/>
          <w:spacing w:val="-8"/>
          <w:sz w:val="24"/>
          <w:szCs w:val="24"/>
        </w:rPr>
        <w:t xml:space="preserve"> № </w:t>
      </w:r>
      <w:r w:rsidRPr="00F77968">
        <w:rPr>
          <w:b/>
          <w:bCs/>
          <w:spacing w:val="-8"/>
          <w:sz w:val="24"/>
          <w:szCs w:val="24"/>
        </w:rPr>
        <w:t>01/Б-10</w:t>
      </w:r>
    </w:p>
    <w:p w:rsidR="00904F44" w:rsidRPr="00147E15" w:rsidRDefault="00904F44" w:rsidP="00904F44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4"/>
          <w:szCs w:val="24"/>
        </w:rPr>
      </w:pPr>
      <w:r w:rsidRPr="00147E15">
        <w:rPr>
          <w:b/>
          <w:bCs/>
          <w:color w:val="000000"/>
          <w:spacing w:val="-5"/>
          <w:sz w:val="24"/>
          <w:szCs w:val="24"/>
        </w:rPr>
        <w:t>по применению  дезинфицирующ</w:t>
      </w:r>
      <w:r>
        <w:rPr>
          <w:b/>
          <w:bCs/>
          <w:color w:val="000000"/>
          <w:spacing w:val="-5"/>
          <w:sz w:val="24"/>
          <w:szCs w:val="24"/>
        </w:rPr>
        <w:t>их</w:t>
      </w:r>
      <w:r w:rsidRPr="00147E15">
        <w:rPr>
          <w:b/>
          <w:bCs/>
          <w:color w:val="000000"/>
          <w:spacing w:val="-5"/>
          <w:sz w:val="24"/>
          <w:szCs w:val="24"/>
        </w:rPr>
        <w:t xml:space="preserve">  с</w:t>
      </w:r>
      <w:r>
        <w:rPr>
          <w:b/>
          <w:bCs/>
          <w:color w:val="000000"/>
          <w:spacing w:val="-5"/>
          <w:sz w:val="24"/>
          <w:szCs w:val="24"/>
        </w:rPr>
        <w:t>алфеток</w:t>
      </w:r>
      <w:r w:rsidRPr="00147E15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«Трилокс»</w:t>
      </w:r>
    </w:p>
    <w:p w:rsidR="00904F44" w:rsidRPr="00147E15" w:rsidRDefault="00904F44" w:rsidP="00904F44">
      <w:pPr>
        <w:shd w:val="clear" w:color="auto" w:fill="FFFFFF"/>
        <w:ind w:left="24"/>
        <w:jc w:val="center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фирмы ООО</w:t>
      </w:r>
      <w:r w:rsidRPr="00147E15">
        <w:rPr>
          <w:b/>
          <w:bCs/>
          <w:color w:val="000000"/>
          <w:spacing w:val="-5"/>
          <w:sz w:val="24"/>
          <w:szCs w:val="24"/>
        </w:rPr>
        <w:t xml:space="preserve"> «</w:t>
      </w:r>
      <w:r>
        <w:rPr>
          <w:b/>
          <w:bCs/>
          <w:color w:val="000000"/>
          <w:spacing w:val="-5"/>
          <w:sz w:val="24"/>
          <w:szCs w:val="24"/>
        </w:rPr>
        <w:t>БОЗОН</w:t>
      </w:r>
      <w:r w:rsidRPr="00147E15">
        <w:rPr>
          <w:b/>
          <w:bCs/>
          <w:color w:val="000000"/>
          <w:spacing w:val="-7"/>
          <w:sz w:val="24"/>
          <w:szCs w:val="24"/>
        </w:rPr>
        <w:t xml:space="preserve">», </w:t>
      </w:r>
      <w:r>
        <w:rPr>
          <w:b/>
          <w:bCs/>
          <w:color w:val="000000"/>
          <w:spacing w:val="-7"/>
          <w:sz w:val="24"/>
          <w:szCs w:val="24"/>
        </w:rPr>
        <w:t>Россия</w:t>
      </w:r>
    </w:p>
    <w:p w:rsidR="00904F44" w:rsidRDefault="00904F44" w:rsidP="00904F44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3"/>
          <w:sz w:val="24"/>
          <w:szCs w:val="24"/>
        </w:rPr>
      </w:pPr>
    </w:p>
    <w:p w:rsidR="00904F44" w:rsidRPr="0033733A" w:rsidRDefault="00904F44" w:rsidP="00904F44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8"/>
          <w:sz w:val="24"/>
          <w:szCs w:val="24"/>
        </w:rPr>
      </w:pPr>
      <w:r w:rsidRPr="0033733A">
        <w:rPr>
          <w:bCs/>
          <w:color w:val="000000"/>
          <w:spacing w:val="-3"/>
          <w:sz w:val="24"/>
          <w:szCs w:val="24"/>
        </w:rPr>
        <w:t xml:space="preserve">Инструкция разработана в </w:t>
      </w:r>
      <w:r w:rsidRPr="0033733A">
        <w:rPr>
          <w:bCs/>
          <w:color w:val="000000"/>
          <w:spacing w:val="-8"/>
          <w:sz w:val="24"/>
          <w:szCs w:val="24"/>
        </w:rPr>
        <w:t>Испытательном</w:t>
      </w:r>
      <w:r w:rsidRPr="0033733A">
        <w:rPr>
          <w:bCs/>
          <w:color w:val="000000"/>
          <w:spacing w:val="-8"/>
          <w:sz w:val="24"/>
          <w:szCs w:val="24"/>
        </w:rPr>
        <w:tab/>
        <w:t xml:space="preserve"> лабораторном центре ФГУ «РНИИТО им. Р.Р.Вредена Рос</w:t>
      </w:r>
      <w:r>
        <w:rPr>
          <w:bCs/>
          <w:color w:val="000000"/>
          <w:spacing w:val="-8"/>
          <w:sz w:val="24"/>
          <w:szCs w:val="24"/>
        </w:rPr>
        <w:t>медтехнологий</w:t>
      </w:r>
      <w:r w:rsidRPr="0033733A">
        <w:rPr>
          <w:bCs/>
          <w:color w:val="000000"/>
          <w:spacing w:val="-8"/>
          <w:sz w:val="24"/>
          <w:szCs w:val="24"/>
        </w:rPr>
        <w:t>».</w:t>
      </w:r>
    </w:p>
    <w:p w:rsidR="00904F44" w:rsidRDefault="00904F44" w:rsidP="00904F44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33733A">
        <w:rPr>
          <w:bCs/>
          <w:color w:val="000000"/>
          <w:spacing w:val="-8"/>
          <w:sz w:val="24"/>
          <w:szCs w:val="24"/>
        </w:rPr>
        <w:t xml:space="preserve">Авторы:  </w:t>
      </w:r>
      <w:r>
        <w:rPr>
          <w:sz w:val="24"/>
          <w:szCs w:val="24"/>
        </w:rPr>
        <w:t>А.Г. Афиногенова,</w:t>
      </w:r>
      <w:r w:rsidRPr="0033733A">
        <w:rPr>
          <w:sz w:val="24"/>
          <w:szCs w:val="24"/>
        </w:rPr>
        <w:t xml:space="preserve"> </w:t>
      </w:r>
      <w:r>
        <w:rPr>
          <w:sz w:val="24"/>
          <w:szCs w:val="24"/>
        </w:rPr>
        <w:t>Т.Я. Богданова, Г.Е. Афиногенов (ФГУ «РНИИТО им. Р.Р. Вредена Росмедтехнологий»);</w:t>
      </w:r>
    </w:p>
    <w:p w:rsidR="00904F44" w:rsidRPr="0033733A" w:rsidRDefault="00904F44" w:rsidP="00904F44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Помогаева Л.С., Нуждина И.Л., </w:t>
      </w:r>
      <w:r w:rsidRPr="00F77968">
        <w:rPr>
          <w:sz w:val="24"/>
          <w:szCs w:val="24"/>
        </w:rPr>
        <w:t>Живоглядов А.В</w:t>
      </w:r>
      <w:r w:rsidRPr="002D62C9">
        <w:rPr>
          <w:color w:val="008000"/>
          <w:sz w:val="24"/>
          <w:szCs w:val="24"/>
        </w:rPr>
        <w:t>.</w:t>
      </w:r>
      <w:r>
        <w:rPr>
          <w:sz w:val="24"/>
          <w:szCs w:val="24"/>
        </w:rPr>
        <w:t xml:space="preserve"> (ООО «БОЗОН»)</w:t>
      </w:r>
    </w:p>
    <w:p w:rsidR="00904F44" w:rsidRDefault="00904F44" w:rsidP="00904F44">
      <w:pPr>
        <w:ind w:firstLine="709"/>
        <w:jc w:val="both"/>
        <w:rPr>
          <w:sz w:val="28"/>
          <w:szCs w:val="28"/>
        </w:rPr>
      </w:pPr>
    </w:p>
    <w:p w:rsidR="00904F44" w:rsidRPr="00910302" w:rsidRDefault="00904F44" w:rsidP="00904F44">
      <w:pPr>
        <w:jc w:val="both"/>
        <w:rPr>
          <w:sz w:val="24"/>
          <w:szCs w:val="24"/>
        </w:rPr>
      </w:pPr>
      <w:r w:rsidRPr="00910302">
        <w:rPr>
          <w:sz w:val="24"/>
          <w:szCs w:val="24"/>
        </w:rPr>
        <w:t>Данная Инструкци</w:t>
      </w:r>
      <w:r>
        <w:rPr>
          <w:sz w:val="24"/>
          <w:szCs w:val="24"/>
        </w:rPr>
        <w:t>я вводится взамен Инструкции №01/Б-08 от 20</w:t>
      </w:r>
      <w:r w:rsidRPr="0091030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910302">
        <w:rPr>
          <w:sz w:val="24"/>
          <w:szCs w:val="24"/>
        </w:rPr>
        <w:t>.08.</w:t>
      </w:r>
    </w:p>
    <w:p w:rsidR="00904F44" w:rsidRDefault="00904F44" w:rsidP="00904F44">
      <w:pPr>
        <w:shd w:val="clear" w:color="auto" w:fill="FFFFFF"/>
        <w:ind w:firstLine="709"/>
        <w:rPr>
          <w:b/>
          <w:color w:val="000000"/>
          <w:spacing w:val="-7"/>
          <w:sz w:val="24"/>
          <w:szCs w:val="24"/>
        </w:rPr>
      </w:pPr>
    </w:p>
    <w:p w:rsidR="00904F44" w:rsidRPr="0033733A" w:rsidRDefault="00904F44" w:rsidP="00904F44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04F44" w:rsidRPr="0033733A" w:rsidRDefault="00904F44" w:rsidP="00904F44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33733A">
        <w:rPr>
          <w:sz w:val="24"/>
          <w:szCs w:val="24"/>
        </w:rPr>
        <w:t xml:space="preserve">Инструкция предназначена для медицинского персонала лечебно-профилактических  учреждений, работников дезинфекционных станций, других учреждений, имеющих право заниматься дезинфекционной деятельностью. </w:t>
      </w:r>
    </w:p>
    <w:p w:rsidR="00904F44" w:rsidRPr="0033733A" w:rsidRDefault="00904F44" w:rsidP="00904F44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904F44" w:rsidRDefault="00904F44" w:rsidP="00904F44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7"/>
          <w:sz w:val="25"/>
          <w:szCs w:val="25"/>
        </w:rPr>
        <w:t>ОБЩИЕ СВЕДЕНИЯ</w:t>
      </w:r>
    </w:p>
    <w:p w:rsidR="00904F44" w:rsidRPr="00F77968" w:rsidRDefault="00904F44" w:rsidP="00904F44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F77968">
        <w:rPr>
          <w:spacing w:val="2"/>
          <w:sz w:val="24"/>
          <w:szCs w:val="24"/>
        </w:rPr>
        <w:t>1.1.</w:t>
      </w:r>
      <w:r w:rsidRPr="00F77968">
        <w:rPr>
          <w:sz w:val="24"/>
          <w:szCs w:val="24"/>
        </w:rPr>
        <w:t xml:space="preserve"> </w:t>
      </w:r>
      <w:r w:rsidRPr="00F77968">
        <w:rPr>
          <w:spacing w:val="-2"/>
          <w:sz w:val="24"/>
          <w:szCs w:val="24"/>
        </w:rPr>
        <w:t xml:space="preserve">Дезинфицирующие салфетки «Трилокс» (далее салфетки), представляют собой </w:t>
      </w:r>
      <w:r w:rsidRPr="00F77968">
        <w:rPr>
          <w:bCs/>
          <w:spacing w:val="-2"/>
          <w:sz w:val="24"/>
          <w:szCs w:val="24"/>
        </w:rPr>
        <w:t xml:space="preserve"> готовые к применению салфетки из белого нетканого материала, пропитанные дезинфицирующим средством  «Трилокс-спрей»  и помещенные в герметичную упаковку: </w:t>
      </w:r>
    </w:p>
    <w:p w:rsidR="00904F44" w:rsidRPr="00F77968" w:rsidRDefault="00904F44" w:rsidP="00904F44">
      <w:pPr>
        <w:shd w:val="clear" w:color="auto" w:fill="FFFFFF"/>
        <w:tabs>
          <w:tab w:val="left" w:pos="1315"/>
        </w:tabs>
        <w:ind w:firstLine="709"/>
        <w:rPr>
          <w:spacing w:val="-2"/>
          <w:sz w:val="24"/>
          <w:szCs w:val="24"/>
        </w:rPr>
      </w:pPr>
      <w:r w:rsidRPr="00F77968">
        <w:rPr>
          <w:spacing w:val="-2"/>
          <w:sz w:val="24"/>
          <w:szCs w:val="24"/>
        </w:rPr>
        <w:t xml:space="preserve"> - в   виде перфорированной ленты (от 40 до 150 штук) в банки из плотного полимера </w:t>
      </w:r>
      <w:r w:rsidRPr="00F77968">
        <w:rPr>
          <w:sz w:val="24"/>
          <w:szCs w:val="24"/>
        </w:rPr>
        <w:t>по ГОСТ Р 51760-2001</w:t>
      </w:r>
      <w:r w:rsidRPr="00F77968">
        <w:rPr>
          <w:spacing w:val="-2"/>
          <w:sz w:val="24"/>
          <w:szCs w:val="24"/>
        </w:rPr>
        <w:t xml:space="preserve">с двойными зажимными крышками, </w:t>
      </w:r>
      <w:r w:rsidRPr="00F77968">
        <w:rPr>
          <w:sz w:val="24"/>
          <w:szCs w:val="24"/>
        </w:rPr>
        <w:t xml:space="preserve">внутренняя крышка должна иметь </w:t>
      </w:r>
      <w:r w:rsidRPr="00F77968">
        <w:rPr>
          <w:spacing w:val="-2"/>
          <w:sz w:val="24"/>
          <w:szCs w:val="24"/>
        </w:rPr>
        <w:t>функциональную прорезь</w:t>
      </w:r>
      <w:r w:rsidRPr="00F77968">
        <w:rPr>
          <w:sz w:val="24"/>
          <w:szCs w:val="24"/>
        </w:rPr>
        <w:t>;</w:t>
      </w:r>
    </w:p>
    <w:p w:rsidR="00904F44" w:rsidRPr="00F77968" w:rsidRDefault="00904F44" w:rsidP="00904F44">
      <w:pPr>
        <w:shd w:val="clear" w:color="auto" w:fill="FFFFFF"/>
        <w:tabs>
          <w:tab w:val="left" w:pos="1315"/>
        </w:tabs>
        <w:ind w:firstLine="709"/>
        <w:rPr>
          <w:spacing w:val="-2"/>
          <w:sz w:val="24"/>
          <w:szCs w:val="24"/>
        </w:rPr>
      </w:pPr>
      <w:r w:rsidRPr="00F77968">
        <w:rPr>
          <w:spacing w:val="-2"/>
          <w:sz w:val="24"/>
          <w:szCs w:val="24"/>
        </w:rPr>
        <w:t xml:space="preserve">- в  пакеты (от 15 до </w:t>
      </w:r>
      <w:r w:rsidR="00C1443B">
        <w:rPr>
          <w:spacing w:val="-2"/>
          <w:sz w:val="24"/>
          <w:szCs w:val="24"/>
        </w:rPr>
        <w:t>300</w:t>
      </w:r>
      <w:r w:rsidRPr="00F77968">
        <w:rPr>
          <w:spacing w:val="-2"/>
          <w:sz w:val="24"/>
          <w:szCs w:val="24"/>
        </w:rPr>
        <w:t xml:space="preserve"> штук)    с герметизирующим клапаном из полимерных материалов, ламинированной и не ламинированной плёнки с герметично заваренным краем. </w:t>
      </w:r>
    </w:p>
    <w:p w:rsidR="00904F44" w:rsidRPr="00F77968" w:rsidRDefault="00904F44" w:rsidP="00904F44">
      <w:pPr>
        <w:shd w:val="clear" w:color="auto" w:fill="FFFFFF"/>
        <w:jc w:val="both"/>
        <w:rPr>
          <w:sz w:val="24"/>
          <w:szCs w:val="24"/>
        </w:rPr>
      </w:pPr>
      <w:r w:rsidRPr="00F77968">
        <w:rPr>
          <w:spacing w:val="-2"/>
          <w:sz w:val="24"/>
          <w:szCs w:val="24"/>
        </w:rPr>
        <w:t xml:space="preserve">Каждая салфетка пропитана </w:t>
      </w:r>
      <w:r w:rsidRPr="00F77968">
        <w:rPr>
          <w:sz w:val="24"/>
          <w:szCs w:val="24"/>
        </w:rPr>
        <w:t xml:space="preserve">дезинфицирующим средством «Трилокс-спрей», которое </w:t>
      </w:r>
      <w:r w:rsidRPr="00F77968">
        <w:rPr>
          <w:spacing w:val="2"/>
          <w:sz w:val="24"/>
          <w:szCs w:val="24"/>
        </w:rPr>
        <w:t xml:space="preserve">представляет собой </w:t>
      </w:r>
      <w:r w:rsidRPr="00F77968">
        <w:rPr>
          <w:sz w:val="24"/>
          <w:szCs w:val="24"/>
        </w:rPr>
        <w:t xml:space="preserve">прозрачную жидкость со слабым характерным запахом спирта и применяемой отдушки. </w:t>
      </w:r>
    </w:p>
    <w:p w:rsidR="00904F44" w:rsidRPr="00F77968" w:rsidRDefault="00904F44" w:rsidP="00904F44">
      <w:pPr>
        <w:shd w:val="clear" w:color="auto" w:fill="FFFFFF"/>
        <w:jc w:val="both"/>
        <w:rPr>
          <w:sz w:val="24"/>
          <w:szCs w:val="24"/>
        </w:rPr>
      </w:pPr>
      <w:r w:rsidRPr="00F77968">
        <w:rPr>
          <w:sz w:val="24"/>
          <w:szCs w:val="24"/>
        </w:rPr>
        <w:t>В качестве действующих веществ содержит 1-пропанол – (26,0 ± 2,0)%,  алкилдиметилбензиламмоний хлорид -  0,02% и синергетические функциональные добавки - полигексаметиленгуанидин гидрохлорид, N,N-бис</w:t>
      </w:r>
      <w:r>
        <w:rPr>
          <w:sz w:val="24"/>
          <w:szCs w:val="24"/>
        </w:rPr>
        <w:t>-</w:t>
      </w:r>
      <w:r w:rsidRPr="00F77968">
        <w:rPr>
          <w:sz w:val="24"/>
          <w:szCs w:val="24"/>
        </w:rPr>
        <w:t>(3-аминопропил)додециламин.</w:t>
      </w:r>
    </w:p>
    <w:p w:rsidR="00904F44" w:rsidRPr="00F77968" w:rsidRDefault="00904F44" w:rsidP="00904F44">
      <w:pPr>
        <w:shd w:val="clear" w:color="auto" w:fill="FFFFFF"/>
        <w:ind w:right="113"/>
        <w:rPr>
          <w:sz w:val="24"/>
          <w:szCs w:val="24"/>
        </w:rPr>
      </w:pPr>
      <w:r w:rsidRPr="00F77968">
        <w:rPr>
          <w:sz w:val="24"/>
          <w:szCs w:val="24"/>
          <w:shd w:val="clear" w:color="auto" w:fill="FFFFFF"/>
        </w:rPr>
        <w:t xml:space="preserve">Срок годности салфеток в банке – 24 месяца со дня изготовления в герметично закрытой упаковке производителя. </w:t>
      </w:r>
      <w:r w:rsidRPr="00F77968">
        <w:rPr>
          <w:sz w:val="24"/>
          <w:szCs w:val="24"/>
        </w:rPr>
        <w:t>Салфетки</w:t>
      </w:r>
      <w:r w:rsidRPr="00F77968">
        <w:rPr>
          <w:b/>
          <w:bCs/>
          <w:spacing w:val="-5"/>
          <w:sz w:val="24"/>
          <w:szCs w:val="24"/>
        </w:rPr>
        <w:t xml:space="preserve"> </w:t>
      </w:r>
      <w:r w:rsidRPr="00F77968">
        <w:rPr>
          <w:bCs/>
          <w:spacing w:val="-5"/>
          <w:sz w:val="24"/>
          <w:szCs w:val="24"/>
        </w:rPr>
        <w:t xml:space="preserve">обладают </w:t>
      </w:r>
      <w:r w:rsidRPr="00F77968">
        <w:rPr>
          <w:sz w:val="24"/>
          <w:szCs w:val="24"/>
        </w:rPr>
        <w:t>высокой прочностью, легко отрываются по линии перфорации, при использовании не рвутся.</w:t>
      </w:r>
    </w:p>
    <w:p w:rsidR="00904F44" w:rsidRPr="00F77968" w:rsidRDefault="00904F44" w:rsidP="00904F44">
      <w:pPr>
        <w:shd w:val="clear" w:color="auto" w:fill="FFFFFF"/>
        <w:tabs>
          <w:tab w:val="left" w:pos="1301"/>
        </w:tabs>
        <w:rPr>
          <w:sz w:val="24"/>
          <w:szCs w:val="24"/>
          <w:shd w:val="clear" w:color="auto" w:fill="FFFFFF"/>
        </w:rPr>
      </w:pPr>
      <w:r w:rsidRPr="00F77968">
        <w:rPr>
          <w:sz w:val="24"/>
          <w:szCs w:val="24"/>
          <w:shd w:val="clear" w:color="auto" w:fill="FFFFFF"/>
        </w:rPr>
        <w:t xml:space="preserve">Срок годности салфеток в пакетах  – 30 месяцев со дня изготовления в герметично закрытой упаковке производителя. </w:t>
      </w:r>
    </w:p>
    <w:p w:rsidR="00904F44" w:rsidRPr="00F77968" w:rsidRDefault="00904F44" w:rsidP="00904F44">
      <w:pPr>
        <w:shd w:val="clear" w:color="auto" w:fill="FFFFFF"/>
        <w:tabs>
          <w:tab w:val="left" w:pos="1301"/>
        </w:tabs>
        <w:rPr>
          <w:spacing w:val="-2"/>
          <w:sz w:val="24"/>
          <w:szCs w:val="24"/>
          <w:shd w:val="clear" w:color="auto" w:fill="FFFFFF"/>
        </w:rPr>
      </w:pPr>
      <w:r w:rsidRPr="00F77968">
        <w:rPr>
          <w:spacing w:val="-2"/>
          <w:sz w:val="24"/>
          <w:szCs w:val="24"/>
          <w:shd w:val="clear" w:color="auto" w:fill="FFFFFF"/>
        </w:rPr>
        <w:t xml:space="preserve"> После вскрытия упаковки срок годности салфеток – 3 месяца в плотно закрытой полимерной банке, 1 месяц в плотно закрытых пакетах и хранении при комнатной температуре.  </w:t>
      </w:r>
    </w:p>
    <w:p w:rsidR="00904F44" w:rsidRPr="00F77968" w:rsidRDefault="00904F44" w:rsidP="00904F44">
      <w:pPr>
        <w:shd w:val="clear" w:color="auto" w:fill="FFFFFF"/>
        <w:tabs>
          <w:tab w:val="left" w:pos="1301"/>
        </w:tabs>
        <w:rPr>
          <w:spacing w:val="-2"/>
          <w:sz w:val="24"/>
          <w:szCs w:val="24"/>
          <w:shd w:val="clear" w:color="auto" w:fill="FFFFFF"/>
        </w:rPr>
      </w:pPr>
      <w:r w:rsidRPr="00F77968">
        <w:rPr>
          <w:spacing w:val="-2"/>
          <w:sz w:val="24"/>
          <w:szCs w:val="24"/>
          <w:shd w:val="clear" w:color="auto" w:fill="FFFFFF"/>
        </w:rPr>
        <w:t>По истечении срока годности использование салфеток запрещено!</w:t>
      </w:r>
    </w:p>
    <w:p w:rsidR="00904F44" w:rsidRDefault="00904F44" w:rsidP="00904F4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1.2. </w:t>
      </w:r>
      <w:r w:rsidRPr="00D26C55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алфетки</w:t>
      </w:r>
      <w:r w:rsidRPr="00D26C55">
        <w:rPr>
          <w:spacing w:val="1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>«Трилокс»</w:t>
      </w:r>
      <w:r w:rsidRPr="00D26C55">
        <w:rPr>
          <w:spacing w:val="5"/>
          <w:sz w:val="24"/>
          <w:szCs w:val="24"/>
        </w:rPr>
        <w:t xml:space="preserve"> </w:t>
      </w:r>
      <w:r w:rsidRPr="00D26C55">
        <w:rPr>
          <w:spacing w:val="1"/>
          <w:sz w:val="24"/>
          <w:szCs w:val="24"/>
        </w:rPr>
        <w:t>облада</w:t>
      </w:r>
      <w:r>
        <w:rPr>
          <w:spacing w:val="1"/>
          <w:sz w:val="24"/>
          <w:szCs w:val="24"/>
        </w:rPr>
        <w:t>ю</w:t>
      </w:r>
      <w:r w:rsidRPr="00D26C55">
        <w:rPr>
          <w:spacing w:val="1"/>
          <w:sz w:val="24"/>
          <w:szCs w:val="24"/>
        </w:rPr>
        <w:t>т антимикробной</w:t>
      </w:r>
      <w:r w:rsidRPr="00D26C55">
        <w:rPr>
          <w:color w:val="000000"/>
          <w:spacing w:val="1"/>
          <w:sz w:val="24"/>
          <w:szCs w:val="24"/>
        </w:rPr>
        <w:t xml:space="preserve"> активностью в отношении грамположительных и грамотрицательных бактерий (включая возбудителей </w:t>
      </w:r>
      <w:r w:rsidRPr="00AC17A8">
        <w:rPr>
          <w:color w:val="000000"/>
          <w:spacing w:val="1"/>
          <w:sz w:val="24"/>
          <w:szCs w:val="24"/>
        </w:rPr>
        <w:t>внутрибольничных инфекций, микоб</w:t>
      </w:r>
      <w:r>
        <w:rPr>
          <w:color w:val="000000"/>
          <w:spacing w:val="1"/>
          <w:sz w:val="24"/>
          <w:szCs w:val="24"/>
        </w:rPr>
        <w:t>актерий</w:t>
      </w:r>
      <w:r w:rsidRPr="00AC17A8">
        <w:rPr>
          <w:color w:val="000000"/>
          <w:spacing w:val="1"/>
          <w:sz w:val="24"/>
          <w:szCs w:val="24"/>
        </w:rPr>
        <w:t xml:space="preserve"> туберкулеза, кишечных инфекций), </w:t>
      </w:r>
      <w:r w:rsidRPr="00AC17A8">
        <w:rPr>
          <w:spacing w:val="1"/>
          <w:sz w:val="24"/>
          <w:szCs w:val="24"/>
        </w:rPr>
        <w:t>вирусов (</w:t>
      </w:r>
      <w:r w:rsidRPr="00AC17A8">
        <w:rPr>
          <w:sz w:val="24"/>
          <w:szCs w:val="24"/>
        </w:rPr>
        <w:t xml:space="preserve">острые респираторные вирусные  </w:t>
      </w:r>
      <w:r w:rsidRPr="007661F6">
        <w:rPr>
          <w:color w:val="000000"/>
          <w:spacing w:val="1"/>
          <w:sz w:val="24"/>
          <w:szCs w:val="24"/>
        </w:rPr>
        <w:t>инфекции, герпес, полиомиелит, гепатиты всех видов, включая гепатиты А, В и С, ВИЧ-инфекция, аденовирус),</w:t>
      </w:r>
      <w:r w:rsidRPr="00AC17A8">
        <w:rPr>
          <w:color w:val="000000"/>
          <w:spacing w:val="1"/>
          <w:sz w:val="24"/>
          <w:szCs w:val="24"/>
        </w:rPr>
        <w:t xml:space="preserve"> грибов </w:t>
      </w:r>
      <w:r w:rsidRPr="007661F6">
        <w:rPr>
          <w:color w:val="000000"/>
          <w:spacing w:val="1"/>
          <w:sz w:val="24"/>
          <w:szCs w:val="24"/>
        </w:rPr>
        <w:t>рода</w:t>
      </w:r>
      <w:r w:rsidRPr="00AC17A8">
        <w:rPr>
          <w:spacing w:val="1"/>
          <w:sz w:val="24"/>
          <w:szCs w:val="24"/>
        </w:rPr>
        <w:t xml:space="preserve"> </w:t>
      </w:r>
      <w:r w:rsidRPr="00AC17A8">
        <w:rPr>
          <w:sz w:val="24"/>
          <w:szCs w:val="24"/>
        </w:rPr>
        <w:t xml:space="preserve">Кандида, </w:t>
      </w:r>
      <w:r w:rsidRPr="00AC17A8">
        <w:rPr>
          <w:color w:val="000000"/>
          <w:spacing w:val="-4"/>
          <w:sz w:val="24"/>
          <w:szCs w:val="24"/>
        </w:rPr>
        <w:t>Трихофитон</w:t>
      </w:r>
      <w:r w:rsidRPr="00AC17A8">
        <w:rPr>
          <w:sz w:val="24"/>
          <w:szCs w:val="24"/>
        </w:rPr>
        <w:t xml:space="preserve">. </w:t>
      </w:r>
    </w:p>
    <w:p w:rsidR="00904F44" w:rsidRDefault="00904F44" w:rsidP="00904F4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C17A8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алфетки</w:t>
      </w:r>
      <w:r w:rsidRPr="00AC17A8">
        <w:rPr>
          <w:spacing w:val="1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>«Трилокс»</w:t>
      </w:r>
      <w:r w:rsidRPr="00AC17A8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активно разрушаю</w:t>
      </w:r>
      <w:r w:rsidRPr="00AC17A8">
        <w:rPr>
          <w:sz w:val="24"/>
          <w:szCs w:val="24"/>
        </w:rPr>
        <w:t>т на поверхностях биологические пленки</w:t>
      </w:r>
      <w:r>
        <w:rPr>
          <w:sz w:val="24"/>
          <w:szCs w:val="24"/>
        </w:rPr>
        <w:t>; обладают хорошими моющими свойствами</w:t>
      </w:r>
      <w:r w:rsidRPr="00AC17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4F44" w:rsidRDefault="00904F44">
      <w:pPr>
        <w:rPr>
          <w:sz w:val="24"/>
          <w:szCs w:val="24"/>
        </w:rPr>
      </w:pPr>
      <w:r>
        <w:rPr>
          <w:sz w:val="24"/>
          <w:szCs w:val="24"/>
        </w:rPr>
        <w:t>Салфетки</w:t>
      </w:r>
      <w:r w:rsidRPr="00891172">
        <w:rPr>
          <w:b/>
          <w:bCs/>
          <w:spacing w:val="-5"/>
          <w:sz w:val="24"/>
          <w:szCs w:val="24"/>
        </w:rPr>
        <w:t xml:space="preserve"> </w:t>
      </w:r>
      <w:r w:rsidRPr="00891172">
        <w:rPr>
          <w:bCs/>
          <w:spacing w:val="-5"/>
          <w:sz w:val="24"/>
          <w:szCs w:val="24"/>
        </w:rPr>
        <w:t xml:space="preserve">обладают </w:t>
      </w:r>
      <w:r w:rsidRPr="00891172">
        <w:rPr>
          <w:sz w:val="24"/>
          <w:szCs w:val="24"/>
        </w:rPr>
        <w:t>высокой прочностью</w:t>
      </w:r>
      <w:r>
        <w:rPr>
          <w:sz w:val="24"/>
          <w:szCs w:val="24"/>
        </w:rPr>
        <w:t>; при</w:t>
      </w:r>
      <w:r w:rsidRPr="00891172">
        <w:rPr>
          <w:sz w:val="24"/>
          <w:szCs w:val="24"/>
        </w:rPr>
        <w:t xml:space="preserve"> использовании не рвутся, не сбиваются в комок и не оставляют остаточной пленки на обработанной поверхности;</w:t>
      </w:r>
      <w:r w:rsidRPr="00236B86">
        <w:rPr>
          <w:bCs/>
          <w:color w:val="000000"/>
          <w:spacing w:val="-5"/>
          <w:sz w:val="24"/>
          <w:szCs w:val="24"/>
        </w:rPr>
        <w:t xml:space="preserve"> </w:t>
      </w:r>
      <w:r w:rsidRPr="00116CDC">
        <w:rPr>
          <w:sz w:val="24"/>
          <w:szCs w:val="24"/>
        </w:rPr>
        <w:t>совместимы с материал</w:t>
      </w:r>
      <w:r>
        <w:rPr>
          <w:sz w:val="24"/>
          <w:szCs w:val="24"/>
        </w:rPr>
        <w:t>ами</w:t>
      </w:r>
      <w:r w:rsidRPr="00116CDC">
        <w:rPr>
          <w:sz w:val="24"/>
          <w:szCs w:val="24"/>
        </w:rPr>
        <w:t xml:space="preserve"> медицинского оборудования</w:t>
      </w:r>
      <w:r>
        <w:rPr>
          <w:sz w:val="24"/>
          <w:szCs w:val="24"/>
        </w:rPr>
        <w:t xml:space="preserve"> (кроме подверженных воздействию спиртов).</w:t>
      </w:r>
    </w:p>
    <w:p w:rsidR="00904F44" w:rsidRPr="009F4400" w:rsidRDefault="00904F44" w:rsidP="00904F44">
      <w:pPr>
        <w:jc w:val="both"/>
        <w:rPr>
          <w:color w:val="000000"/>
          <w:sz w:val="24"/>
          <w:szCs w:val="24"/>
        </w:rPr>
      </w:pPr>
      <w:r>
        <w:rPr>
          <w:spacing w:val="5"/>
          <w:sz w:val="24"/>
          <w:szCs w:val="24"/>
        </w:rPr>
        <w:t>1</w:t>
      </w:r>
      <w:r w:rsidRPr="007661F6">
        <w:rPr>
          <w:color w:val="000000"/>
          <w:spacing w:val="1"/>
          <w:sz w:val="24"/>
          <w:szCs w:val="24"/>
        </w:rPr>
        <w:t xml:space="preserve">.3. Салфетки «Трилокс» по параметрам острой токсичности, в том числе при нанесении на кожу </w:t>
      </w:r>
      <w:r w:rsidRPr="007661F6">
        <w:rPr>
          <w:sz w:val="24"/>
          <w:szCs w:val="24"/>
        </w:rPr>
        <w:t>согласно ГОСТ 12.1.007-76 относятся к 4 классу мало</w:t>
      </w:r>
      <w:r>
        <w:rPr>
          <w:sz w:val="24"/>
          <w:szCs w:val="24"/>
        </w:rPr>
        <w:t xml:space="preserve"> </w:t>
      </w:r>
      <w:r w:rsidRPr="007661F6">
        <w:rPr>
          <w:sz w:val="24"/>
          <w:szCs w:val="24"/>
        </w:rPr>
        <w:t xml:space="preserve">опасных соединений. При </w:t>
      </w:r>
      <w:r w:rsidRPr="007661F6">
        <w:rPr>
          <w:sz w:val="24"/>
          <w:szCs w:val="24"/>
        </w:rPr>
        <w:lastRenderedPageBreak/>
        <w:t>ингаляционном воздейст</w:t>
      </w:r>
      <w:r w:rsidRPr="007661F6">
        <w:rPr>
          <w:sz w:val="24"/>
          <w:szCs w:val="24"/>
        </w:rPr>
        <w:softHyphen/>
        <w:t>вии (при свободном испарении) салфетки не вызывают раздражающего и токсического действия, не обладают местно-</w:t>
      </w:r>
      <w:r w:rsidRPr="009F4400">
        <w:rPr>
          <w:color w:val="000000"/>
          <w:sz w:val="24"/>
          <w:szCs w:val="24"/>
        </w:rPr>
        <w:t>раздражающим и резорбтивн</w:t>
      </w:r>
      <w:r>
        <w:rPr>
          <w:color w:val="000000"/>
          <w:sz w:val="24"/>
          <w:szCs w:val="24"/>
        </w:rPr>
        <w:t>ым действием на кожу; не обладаю</w:t>
      </w:r>
      <w:r w:rsidRPr="009F4400">
        <w:rPr>
          <w:color w:val="000000"/>
          <w:sz w:val="24"/>
          <w:szCs w:val="24"/>
        </w:rPr>
        <w:t>т сенсибилизирующим действием.</w:t>
      </w:r>
    </w:p>
    <w:p w:rsidR="00904F44" w:rsidRDefault="00904F44" w:rsidP="00904F44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Пропиточный раствор – с</w:t>
      </w:r>
      <w:r w:rsidRPr="00DC0AAF">
        <w:rPr>
          <w:spacing w:val="5"/>
          <w:sz w:val="24"/>
          <w:szCs w:val="24"/>
        </w:rPr>
        <w:t>редство</w:t>
      </w:r>
      <w:r w:rsidRPr="00DC0AAF">
        <w:rPr>
          <w:color w:val="000000"/>
          <w:spacing w:val="5"/>
          <w:sz w:val="24"/>
          <w:szCs w:val="24"/>
        </w:rPr>
        <w:t xml:space="preserve"> </w:t>
      </w:r>
      <w:r w:rsidRPr="00DC0AAF">
        <w:rPr>
          <w:bCs/>
          <w:color w:val="000000"/>
          <w:spacing w:val="-5"/>
          <w:sz w:val="24"/>
          <w:szCs w:val="24"/>
        </w:rPr>
        <w:t>«Трилокс-спрей»</w:t>
      </w:r>
      <w:r w:rsidRPr="00DC0AAF">
        <w:rPr>
          <w:color w:val="000000"/>
          <w:spacing w:val="5"/>
          <w:sz w:val="24"/>
          <w:szCs w:val="24"/>
        </w:rPr>
        <w:t xml:space="preserve"> по параметрам острой токсичности при введении в желудок и нанесении на кожу согласно </w:t>
      </w:r>
      <w:r w:rsidRPr="00DC0AAF">
        <w:rPr>
          <w:color w:val="000000"/>
          <w:spacing w:val="2"/>
          <w:sz w:val="24"/>
          <w:szCs w:val="24"/>
        </w:rPr>
        <w:t xml:space="preserve">ГОСТ 12.1.007-76 </w:t>
      </w:r>
      <w:r w:rsidRPr="00DC0AAF">
        <w:rPr>
          <w:color w:val="000000"/>
          <w:spacing w:val="-3"/>
          <w:sz w:val="24"/>
          <w:szCs w:val="24"/>
        </w:rPr>
        <w:t xml:space="preserve">относится к 4 классу </w:t>
      </w:r>
      <w:r w:rsidRPr="00DC0AAF">
        <w:rPr>
          <w:color w:val="000000"/>
          <w:spacing w:val="-5"/>
          <w:sz w:val="24"/>
          <w:szCs w:val="24"/>
        </w:rPr>
        <w:t>мало</w:t>
      </w:r>
      <w:r>
        <w:rPr>
          <w:color w:val="000000"/>
          <w:spacing w:val="-5"/>
          <w:sz w:val="24"/>
          <w:szCs w:val="24"/>
        </w:rPr>
        <w:t xml:space="preserve"> </w:t>
      </w:r>
      <w:r w:rsidRPr="00DC0AAF">
        <w:rPr>
          <w:color w:val="000000"/>
          <w:spacing w:val="-5"/>
          <w:sz w:val="24"/>
          <w:szCs w:val="24"/>
        </w:rPr>
        <w:t xml:space="preserve">опасных соединений. </w:t>
      </w:r>
      <w:r w:rsidRPr="00DC0AAF">
        <w:rPr>
          <w:spacing w:val="-8"/>
          <w:sz w:val="24"/>
          <w:szCs w:val="24"/>
        </w:rPr>
        <w:t>В форме аэрозоля при ингаляционном воздейст</w:t>
      </w:r>
      <w:r w:rsidRPr="00DC0AAF">
        <w:rPr>
          <w:spacing w:val="-7"/>
          <w:sz w:val="24"/>
          <w:szCs w:val="24"/>
        </w:rPr>
        <w:t xml:space="preserve">вии </w:t>
      </w:r>
      <w:r w:rsidRPr="00DC0AAF">
        <w:rPr>
          <w:color w:val="000000"/>
          <w:sz w:val="24"/>
          <w:szCs w:val="24"/>
        </w:rPr>
        <w:t xml:space="preserve">средство не вызывает раздражающего и токсического действия. Средство не обладает </w:t>
      </w:r>
      <w:r>
        <w:rPr>
          <w:color w:val="000000"/>
          <w:sz w:val="24"/>
          <w:szCs w:val="24"/>
        </w:rPr>
        <w:t>кожно-</w:t>
      </w:r>
      <w:r w:rsidRPr="00DC0AAF">
        <w:rPr>
          <w:color w:val="000000"/>
          <w:sz w:val="24"/>
          <w:szCs w:val="24"/>
        </w:rPr>
        <w:t>раздражающим</w:t>
      </w:r>
      <w:r>
        <w:rPr>
          <w:color w:val="000000"/>
          <w:sz w:val="24"/>
          <w:szCs w:val="24"/>
        </w:rPr>
        <w:t>, кожно-</w:t>
      </w:r>
      <w:r w:rsidRPr="00DC0AAF">
        <w:rPr>
          <w:color w:val="000000"/>
          <w:sz w:val="24"/>
          <w:szCs w:val="24"/>
        </w:rPr>
        <w:t xml:space="preserve">резорбтивным </w:t>
      </w:r>
      <w:r>
        <w:rPr>
          <w:color w:val="000000"/>
          <w:sz w:val="24"/>
          <w:szCs w:val="24"/>
        </w:rPr>
        <w:t xml:space="preserve"> и </w:t>
      </w:r>
      <w:r w:rsidRPr="00DC0AAF">
        <w:rPr>
          <w:color w:val="000000"/>
          <w:sz w:val="24"/>
          <w:szCs w:val="24"/>
        </w:rPr>
        <w:t>сенсибилизирующим действием; оказывает слабое раздражающее действие при внесении в конъюнктиву глаза.</w:t>
      </w:r>
    </w:p>
    <w:p w:rsidR="00904F44" w:rsidRPr="00DC0AAF" w:rsidRDefault="00904F44" w:rsidP="00904F44">
      <w:pPr>
        <w:jc w:val="both"/>
        <w:rPr>
          <w:sz w:val="24"/>
          <w:szCs w:val="24"/>
        </w:rPr>
      </w:pPr>
      <w:r w:rsidRPr="00DC0AAF">
        <w:rPr>
          <w:sz w:val="24"/>
          <w:szCs w:val="24"/>
        </w:rPr>
        <w:t>ПДК пропанол</w:t>
      </w:r>
      <w:r>
        <w:rPr>
          <w:sz w:val="24"/>
          <w:szCs w:val="24"/>
        </w:rPr>
        <w:t>а-1</w:t>
      </w:r>
      <w:r w:rsidRPr="00DC0AAF">
        <w:rPr>
          <w:sz w:val="24"/>
          <w:szCs w:val="24"/>
        </w:rPr>
        <w:t xml:space="preserve"> в воздухе рабочей зоны 10 мг/м</w:t>
      </w:r>
      <w:r w:rsidRPr="00DC0AAF">
        <w:rPr>
          <w:sz w:val="24"/>
          <w:szCs w:val="24"/>
          <w:vertAlign w:val="superscript"/>
        </w:rPr>
        <w:t>3</w:t>
      </w:r>
      <w:r w:rsidRPr="00DC0AAF">
        <w:rPr>
          <w:sz w:val="24"/>
          <w:szCs w:val="24"/>
        </w:rPr>
        <w:t>, 3 класс опасности (пары).</w:t>
      </w:r>
    </w:p>
    <w:p w:rsidR="00904F44" w:rsidRPr="00DC0AAF" w:rsidRDefault="00904F44" w:rsidP="00904F44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DC0AAF">
        <w:rPr>
          <w:color w:val="000000"/>
          <w:spacing w:val="-4"/>
          <w:sz w:val="24"/>
          <w:szCs w:val="24"/>
        </w:rPr>
        <w:t xml:space="preserve">ПДК в воздухе рабочей зоны </w:t>
      </w:r>
      <w:r w:rsidRPr="00DC0AAF">
        <w:rPr>
          <w:sz w:val="24"/>
          <w:szCs w:val="24"/>
        </w:rPr>
        <w:t>алкилдиметилбензиламмоний хлорид</w:t>
      </w:r>
      <w:r>
        <w:rPr>
          <w:sz w:val="24"/>
          <w:szCs w:val="24"/>
        </w:rPr>
        <w:t>а</w:t>
      </w:r>
      <w:r w:rsidRPr="00DC0AAF">
        <w:rPr>
          <w:color w:val="000000"/>
          <w:spacing w:val="-4"/>
          <w:sz w:val="24"/>
          <w:szCs w:val="24"/>
        </w:rPr>
        <w:t xml:space="preserve"> 1 мг/м</w:t>
      </w:r>
      <w:r w:rsidRPr="00DC0AAF">
        <w:rPr>
          <w:color w:val="000000"/>
          <w:spacing w:val="-4"/>
          <w:sz w:val="24"/>
          <w:szCs w:val="24"/>
          <w:vertAlign w:val="superscript"/>
        </w:rPr>
        <w:t>3</w:t>
      </w:r>
      <w:r w:rsidRPr="00DC0AAF">
        <w:rPr>
          <w:color w:val="000000"/>
          <w:spacing w:val="-4"/>
          <w:sz w:val="24"/>
          <w:szCs w:val="24"/>
        </w:rPr>
        <w:t xml:space="preserve"> (аэрозоль) – 2 класс опасности.</w:t>
      </w:r>
    </w:p>
    <w:p w:rsidR="00904F44" w:rsidRPr="00DC0AAF" w:rsidRDefault="00904F44" w:rsidP="00904F44">
      <w:pPr>
        <w:jc w:val="both"/>
        <w:rPr>
          <w:sz w:val="24"/>
          <w:szCs w:val="24"/>
        </w:rPr>
      </w:pPr>
      <w:r w:rsidRPr="00DC0AAF">
        <w:rPr>
          <w:sz w:val="24"/>
          <w:szCs w:val="24"/>
        </w:rPr>
        <w:t>ПДК полигексаметиленгуанидина гидрохлорида в воздухе рабочей зоны – 2 мг/м</w:t>
      </w:r>
      <w:r w:rsidRPr="00DC0AAF">
        <w:rPr>
          <w:sz w:val="24"/>
          <w:szCs w:val="24"/>
          <w:vertAlign w:val="superscript"/>
        </w:rPr>
        <w:t>3</w:t>
      </w:r>
      <w:r w:rsidRPr="00DC0AAF">
        <w:rPr>
          <w:sz w:val="24"/>
          <w:szCs w:val="24"/>
        </w:rPr>
        <w:t xml:space="preserve">, аэрозоль. </w:t>
      </w:r>
    </w:p>
    <w:p w:rsidR="00904F44" w:rsidRPr="00DC0AAF" w:rsidRDefault="00904F44" w:rsidP="00904F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DC0AAF">
        <w:rPr>
          <w:sz w:val="24"/>
          <w:szCs w:val="24"/>
        </w:rPr>
        <w:t>ПДК N,N-бис(3-аминопропил)додециламин</w:t>
      </w:r>
      <w:r>
        <w:rPr>
          <w:sz w:val="24"/>
          <w:szCs w:val="24"/>
        </w:rPr>
        <w:t>а</w:t>
      </w:r>
      <w:r w:rsidRPr="00DC0AAF">
        <w:rPr>
          <w:sz w:val="24"/>
          <w:szCs w:val="24"/>
        </w:rPr>
        <w:t xml:space="preserve"> для воздуха рабочей зоны 1 мг/м</w:t>
      </w:r>
      <w:r w:rsidRPr="00DC0AAF">
        <w:rPr>
          <w:sz w:val="24"/>
          <w:szCs w:val="24"/>
          <w:vertAlign w:val="superscript"/>
        </w:rPr>
        <w:t>3</w:t>
      </w:r>
      <w:r w:rsidRPr="00DC0AAF">
        <w:rPr>
          <w:sz w:val="24"/>
          <w:szCs w:val="24"/>
        </w:rPr>
        <w:t xml:space="preserve"> (аэрозоль) – 2 класс опасности.</w:t>
      </w:r>
    </w:p>
    <w:p w:rsidR="00904F44" w:rsidRPr="00155A0F" w:rsidRDefault="00904F44" w:rsidP="00904F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1.4. </w:t>
      </w:r>
      <w:r w:rsidRPr="00155A0F"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алфетки </w:t>
      </w:r>
      <w:r>
        <w:rPr>
          <w:color w:val="000000"/>
          <w:spacing w:val="1"/>
          <w:sz w:val="24"/>
          <w:szCs w:val="24"/>
        </w:rPr>
        <w:t>«Трилокс»</w:t>
      </w:r>
      <w:r w:rsidRPr="00155A0F">
        <w:rPr>
          <w:color w:val="000000"/>
          <w:spacing w:val="1"/>
          <w:sz w:val="24"/>
          <w:szCs w:val="24"/>
        </w:rPr>
        <w:t xml:space="preserve"> </w:t>
      </w:r>
      <w:r w:rsidRPr="00155A0F">
        <w:rPr>
          <w:color w:val="000000"/>
          <w:spacing w:val="-1"/>
          <w:sz w:val="24"/>
          <w:szCs w:val="24"/>
        </w:rPr>
        <w:t>предназначен</w:t>
      </w:r>
      <w:r>
        <w:rPr>
          <w:color w:val="000000"/>
          <w:spacing w:val="-1"/>
          <w:sz w:val="24"/>
          <w:szCs w:val="24"/>
        </w:rPr>
        <w:t>ы</w:t>
      </w:r>
      <w:r w:rsidRPr="00155A0F">
        <w:rPr>
          <w:color w:val="000000"/>
          <w:spacing w:val="-1"/>
          <w:sz w:val="24"/>
          <w:szCs w:val="24"/>
        </w:rPr>
        <w:t xml:space="preserve"> для применения</w:t>
      </w:r>
    </w:p>
    <w:p w:rsidR="00904F44" w:rsidRPr="003A6F99" w:rsidRDefault="00904F44" w:rsidP="00904F44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6F99">
        <w:rPr>
          <w:sz w:val="24"/>
          <w:szCs w:val="24"/>
        </w:rPr>
        <w:t>в лечебно-профилактических учреждениях</w:t>
      </w:r>
      <w:r w:rsidRPr="003A6F99">
        <w:rPr>
          <w:rFonts w:eastAsia="MS Mincho"/>
          <w:sz w:val="24"/>
          <w:szCs w:val="24"/>
        </w:rPr>
        <w:t xml:space="preserve"> любого профиля (в том числе </w:t>
      </w:r>
      <w:r w:rsidRPr="003A6F99">
        <w:rPr>
          <w:sz w:val="24"/>
          <w:szCs w:val="24"/>
        </w:rPr>
        <w:t xml:space="preserve">стоматологических кабинетах, кабинетах диагностики, эндоскопических и колоноскопических отделениях, офтальмологических, </w:t>
      </w:r>
      <w:r w:rsidRPr="003A6F99">
        <w:rPr>
          <w:rFonts w:eastAsia="MS Mincho"/>
          <w:sz w:val="24"/>
          <w:szCs w:val="24"/>
        </w:rPr>
        <w:t xml:space="preserve">приемных, операционных отделениях, отделениях реанимации, смотровых кабинетах, перевязочных, кабинетах амбулаторного приема, детских стационарах, акушерских клиниках, включая отделения неонатологии), клинических, микробиологических и других лабораториях, </w:t>
      </w:r>
      <w:r w:rsidRPr="003A6F99">
        <w:rPr>
          <w:sz w:val="24"/>
          <w:szCs w:val="24"/>
        </w:rPr>
        <w:t xml:space="preserve">в машинах скорой медицинской помощи и служб ГО и ЧС, </w:t>
      </w:r>
      <w:r w:rsidRPr="003A6F99">
        <w:rPr>
          <w:rFonts w:eastAsia="MS Mincho"/>
          <w:sz w:val="24"/>
          <w:szCs w:val="24"/>
        </w:rPr>
        <w:t>на санитарном транспорте</w:t>
      </w:r>
      <w:r w:rsidRPr="003A6F99">
        <w:rPr>
          <w:color w:val="000000"/>
          <w:spacing w:val="-5"/>
          <w:sz w:val="24"/>
          <w:szCs w:val="24"/>
        </w:rPr>
        <w:t>, на станциях переливания крови</w:t>
      </w:r>
      <w:r w:rsidRPr="003A6F99">
        <w:rPr>
          <w:rFonts w:eastAsia="MS Mincho"/>
          <w:sz w:val="24"/>
          <w:szCs w:val="24"/>
        </w:rPr>
        <w:t xml:space="preserve">, </w:t>
      </w:r>
      <w:r w:rsidRPr="007661F6">
        <w:rPr>
          <w:rFonts w:eastAsia="MS Mincho"/>
          <w:i/>
          <w:sz w:val="24"/>
          <w:szCs w:val="24"/>
        </w:rPr>
        <w:t xml:space="preserve">в </w:t>
      </w:r>
      <w:r w:rsidRPr="007661F6">
        <w:rPr>
          <w:i/>
          <w:sz w:val="24"/>
          <w:szCs w:val="24"/>
        </w:rPr>
        <w:t>детских дошкольных и школьных учреждениях, на коммунальных объектах, предприятиях общественного питания, потребительских промышленных рынках, учреждениях социального обеспечения и населением в быту</w:t>
      </w:r>
      <w:r w:rsidRPr="003A6F99">
        <w:rPr>
          <w:sz w:val="24"/>
          <w:szCs w:val="24"/>
        </w:rPr>
        <w:t xml:space="preserve"> </w:t>
      </w:r>
      <w:r w:rsidRPr="003A6F99">
        <w:rPr>
          <w:b/>
          <w:i/>
          <w:sz w:val="24"/>
          <w:szCs w:val="24"/>
        </w:rPr>
        <w:t>для  очистки и дезинфекции небольших по площади, а также труднодоступных для обработки твердых непористых поверхностей в помещениях (исключая изготовленные из материалов, подверженных воздействию спиртов), различных предметов, в т.ч. загрязненных кровью:</w:t>
      </w:r>
    </w:p>
    <w:p w:rsidR="00904F44" w:rsidRPr="003A6F99" w:rsidRDefault="00904F44" w:rsidP="00904F44">
      <w:pPr>
        <w:shd w:val="clear" w:color="auto" w:fill="FFFFFF"/>
        <w:tabs>
          <w:tab w:val="left" w:pos="1253"/>
        </w:tabs>
        <w:jc w:val="both"/>
        <w:rPr>
          <w:sz w:val="24"/>
          <w:szCs w:val="24"/>
        </w:rPr>
      </w:pPr>
      <w:r w:rsidRPr="003A6F99">
        <w:rPr>
          <w:sz w:val="24"/>
          <w:szCs w:val="24"/>
        </w:rPr>
        <w:t>- поверхностей жесткой мебели (</w:t>
      </w:r>
      <w:r w:rsidRPr="003A6F99">
        <w:rPr>
          <w:color w:val="000000"/>
          <w:spacing w:val="-2"/>
          <w:sz w:val="24"/>
          <w:szCs w:val="24"/>
        </w:rPr>
        <w:t xml:space="preserve">подголовники, подлокотники </w:t>
      </w:r>
      <w:r w:rsidRPr="003A6F99">
        <w:rPr>
          <w:color w:val="000000"/>
          <w:spacing w:val="4"/>
          <w:sz w:val="24"/>
          <w:szCs w:val="24"/>
        </w:rPr>
        <w:t>кресел</w:t>
      </w:r>
      <w:r w:rsidRPr="003A6F99">
        <w:rPr>
          <w:sz w:val="24"/>
          <w:szCs w:val="24"/>
        </w:rPr>
        <w:t xml:space="preserve"> и др.)</w:t>
      </w:r>
    </w:p>
    <w:p w:rsidR="00904F44" w:rsidRPr="002D62C9" w:rsidRDefault="00904F44" w:rsidP="00904F44">
      <w:pPr>
        <w:widowControl/>
        <w:autoSpaceDE/>
        <w:jc w:val="both"/>
        <w:rPr>
          <w:b/>
          <w:sz w:val="24"/>
          <w:szCs w:val="24"/>
        </w:rPr>
      </w:pPr>
      <w:r w:rsidRPr="003A6F99">
        <w:rPr>
          <w:sz w:val="24"/>
          <w:szCs w:val="24"/>
        </w:rPr>
        <w:t xml:space="preserve">- поверхностей медицинских приборов и оборудования (в т.ч. поверхности аппаратов искусственного дыхания и оборудования для анестезии, </w:t>
      </w:r>
      <w:r w:rsidRPr="002D62C9">
        <w:rPr>
          <w:b/>
          <w:sz w:val="24"/>
          <w:szCs w:val="24"/>
        </w:rPr>
        <w:t>стоматологические наконечники, зеркала);</w:t>
      </w:r>
    </w:p>
    <w:p w:rsidR="00904F44" w:rsidRPr="003A6F99" w:rsidRDefault="00904F44" w:rsidP="00904F44">
      <w:pPr>
        <w:widowControl/>
        <w:autoSpaceDE/>
        <w:jc w:val="both"/>
        <w:rPr>
          <w:sz w:val="24"/>
          <w:szCs w:val="24"/>
        </w:rPr>
      </w:pPr>
      <w:r w:rsidRPr="003A6F99">
        <w:rPr>
          <w:sz w:val="24"/>
          <w:szCs w:val="24"/>
        </w:rPr>
        <w:t>- оптических приборов и оборудования, разрешенных производителем к обработке спиртовыми средствами;</w:t>
      </w:r>
    </w:p>
    <w:p w:rsidR="00904F44" w:rsidRPr="003A6F99" w:rsidRDefault="00904F44" w:rsidP="00904F44">
      <w:pPr>
        <w:widowControl/>
        <w:autoSpaceDE/>
        <w:jc w:val="both"/>
        <w:rPr>
          <w:color w:val="000000"/>
          <w:spacing w:val="-4"/>
          <w:sz w:val="24"/>
          <w:szCs w:val="24"/>
        </w:rPr>
      </w:pPr>
      <w:r w:rsidRPr="003A6F99">
        <w:rPr>
          <w:color w:val="000000"/>
          <w:spacing w:val="-4"/>
          <w:sz w:val="24"/>
          <w:szCs w:val="24"/>
        </w:rPr>
        <w:t xml:space="preserve">- датчиков диагностического оборудования  (УЗИ и т.п.); </w:t>
      </w:r>
    </w:p>
    <w:p w:rsidR="00904F44" w:rsidRPr="003A6F99" w:rsidRDefault="00904F44" w:rsidP="00904F44">
      <w:pPr>
        <w:widowControl/>
        <w:autoSpaceDE/>
        <w:jc w:val="both"/>
        <w:rPr>
          <w:color w:val="000000"/>
          <w:spacing w:val="-4"/>
          <w:sz w:val="24"/>
          <w:szCs w:val="24"/>
        </w:rPr>
      </w:pPr>
      <w:r w:rsidRPr="003A6F99">
        <w:rPr>
          <w:color w:val="000000"/>
          <w:spacing w:val="-4"/>
          <w:sz w:val="24"/>
          <w:szCs w:val="24"/>
        </w:rPr>
        <w:t>- наконечников для клизм, термометров, фонендоскопов;</w:t>
      </w:r>
    </w:p>
    <w:p w:rsidR="00904F44" w:rsidRPr="003A6F99" w:rsidRDefault="00904F44" w:rsidP="00904F44">
      <w:pPr>
        <w:widowControl/>
        <w:autoSpaceDE/>
        <w:jc w:val="both"/>
        <w:rPr>
          <w:sz w:val="24"/>
          <w:szCs w:val="24"/>
        </w:rPr>
      </w:pPr>
      <w:r w:rsidRPr="003A6F99">
        <w:rPr>
          <w:sz w:val="24"/>
          <w:szCs w:val="24"/>
        </w:rPr>
        <w:t>- осветительной аппаратуры, жалюзи и т.п.;</w:t>
      </w:r>
    </w:p>
    <w:p w:rsidR="00904F44" w:rsidRPr="003A6F99" w:rsidRDefault="00904F44" w:rsidP="00904F44">
      <w:pPr>
        <w:widowControl/>
        <w:autoSpaceDE/>
        <w:jc w:val="both"/>
        <w:rPr>
          <w:sz w:val="24"/>
          <w:szCs w:val="24"/>
        </w:rPr>
      </w:pPr>
      <w:r w:rsidRPr="003A6F99">
        <w:rPr>
          <w:sz w:val="24"/>
          <w:szCs w:val="24"/>
        </w:rPr>
        <w:t>- предметов ухода за больными, игрушек из непористых, гладких материалов (пластик, стекло, металл и др.);</w:t>
      </w:r>
    </w:p>
    <w:p w:rsidR="00904F44" w:rsidRPr="003A6F99" w:rsidRDefault="00904F44" w:rsidP="00904F44">
      <w:pPr>
        <w:widowControl/>
        <w:autoSpaceDE/>
        <w:jc w:val="both"/>
        <w:rPr>
          <w:sz w:val="24"/>
          <w:szCs w:val="24"/>
        </w:rPr>
      </w:pPr>
      <w:r w:rsidRPr="003A6F99">
        <w:rPr>
          <w:sz w:val="24"/>
          <w:szCs w:val="24"/>
        </w:rPr>
        <w:t>- наружных поверхностей шлангов гибких эндоскопов и колоноскопов (при условии, что не будет наблюдаться фиксация органических загрязнений);</w:t>
      </w:r>
    </w:p>
    <w:p w:rsidR="00904F44" w:rsidRPr="003A6F99" w:rsidRDefault="00904F44" w:rsidP="00904F44">
      <w:pPr>
        <w:widowControl/>
        <w:autoSpaceDE/>
        <w:jc w:val="both"/>
        <w:rPr>
          <w:color w:val="000000"/>
          <w:spacing w:val="10"/>
          <w:sz w:val="24"/>
          <w:szCs w:val="24"/>
        </w:rPr>
      </w:pPr>
      <w:r w:rsidRPr="003A6F99">
        <w:rPr>
          <w:sz w:val="24"/>
          <w:szCs w:val="24"/>
        </w:rPr>
        <w:t xml:space="preserve">- столов (в т.ч. операционных, манипуляционных, пеленальных, родильных), гинекологических и стоматологических кресел, кроватей, реанимационных матрацев и др. </w:t>
      </w:r>
      <w:r w:rsidRPr="003A6F99">
        <w:rPr>
          <w:color w:val="000000"/>
          <w:spacing w:val="10"/>
          <w:sz w:val="24"/>
          <w:szCs w:val="24"/>
        </w:rPr>
        <w:t>жесткой мебели;</w:t>
      </w:r>
    </w:p>
    <w:p w:rsidR="00904F44" w:rsidRPr="003A6F99" w:rsidRDefault="00904F44" w:rsidP="00904F44">
      <w:pPr>
        <w:widowControl/>
        <w:autoSpaceDE/>
        <w:jc w:val="both"/>
        <w:rPr>
          <w:color w:val="000000"/>
          <w:spacing w:val="10"/>
          <w:sz w:val="24"/>
          <w:szCs w:val="24"/>
        </w:rPr>
      </w:pPr>
      <w:r w:rsidRPr="003A6F99">
        <w:rPr>
          <w:color w:val="000000"/>
          <w:spacing w:val="10"/>
          <w:sz w:val="24"/>
          <w:szCs w:val="24"/>
        </w:rPr>
        <w:t>- поверхностей кувезов (с последующим обязательным двукратным протиранием поверхности кувеза стерильной салфеткой, смоченной в стерильной воде и вытиранием насухо стерильными салфетками после каждого протирания);</w:t>
      </w:r>
    </w:p>
    <w:p w:rsidR="00904F44" w:rsidRPr="003A6F99" w:rsidRDefault="00904F44" w:rsidP="00904F44">
      <w:pPr>
        <w:widowControl/>
        <w:autoSpaceDE/>
        <w:jc w:val="both"/>
        <w:rPr>
          <w:sz w:val="24"/>
          <w:szCs w:val="24"/>
        </w:rPr>
      </w:pPr>
      <w:r w:rsidRPr="003A6F99">
        <w:rPr>
          <w:sz w:val="24"/>
          <w:szCs w:val="24"/>
        </w:rPr>
        <w:t>- телефонных аппаратов, мониторов, компьютерной клавиатуры и другой офисной техники;</w:t>
      </w:r>
    </w:p>
    <w:p w:rsidR="00904F44" w:rsidRPr="003A6F99" w:rsidRDefault="00904F44" w:rsidP="00904F44">
      <w:pPr>
        <w:widowControl/>
        <w:autoSpaceDE/>
        <w:jc w:val="both"/>
        <w:rPr>
          <w:rFonts w:eastAsia="MS Mincho"/>
          <w:sz w:val="24"/>
          <w:szCs w:val="24"/>
        </w:rPr>
      </w:pPr>
      <w:r w:rsidRPr="003A6F99">
        <w:rPr>
          <w:rFonts w:eastAsia="MS Mincho"/>
          <w:sz w:val="24"/>
          <w:szCs w:val="24"/>
        </w:rPr>
        <w:t>- оборудования и поверхностей машин санитарного транспорта и служб ГО и ЧС;</w:t>
      </w:r>
    </w:p>
    <w:p w:rsidR="00904F44" w:rsidRPr="003A6F99" w:rsidRDefault="00904F44" w:rsidP="00904F44">
      <w:pPr>
        <w:widowControl/>
        <w:autoSpaceDE/>
        <w:jc w:val="both"/>
        <w:rPr>
          <w:rFonts w:eastAsia="MS Mincho"/>
          <w:sz w:val="24"/>
          <w:szCs w:val="24"/>
        </w:rPr>
      </w:pPr>
      <w:r w:rsidRPr="003A6F99">
        <w:rPr>
          <w:rFonts w:eastAsia="MS Mincho"/>
          <w:sz w:val="24"/>
          <w:szCs w:val="24"/>
        </w:rPr>
        <w:t>- резиновых, пластиковых, полипропиленовых ковриков;</w:t>
      </w:r>
    </w:p>
    <w:p w:rsidR="00904F44" w:rsidRPr="003A6F99" w:rsidRDefault="00904F44" w:rsidP="00904F4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A6F99">
        <w:rPr>
          <w:bCs/>
          <w:sz w:val="24"/>
          <w:szCs w:val="24"/>
        </w:rPr>
        <w:t>обуви для профилактики грибковых</w:t>
      </w:r>
      <w:r w:rsidRPr="003A6F99">
        <w:rPr>
          <w:sz w:val="24"/>
          <w:szCs w:val="24"/>
        </w:rPr>
        <w:t xml:space="preserve"> заболеваний.</w:t>
      </w:r>
    </w:p>
    <w:p w:rsidR="006808B4" w:rsidRDefault="006808B4" w:rsidP="006808B4">
      <w:pPr>
        <w:shd w:val="clear" w:color="auto" w:fill="FFFFFF"/>
        <w:tabs>
          <w:tab w:val="left" w:pos="1594"/>
        </w:tabs>
        <w:jc w:val="center"/>
        <w:rPr>
          <w:b/>
          <w:color w:val="000000"/>
          <w:spacing w:val="-1"/>
          <w:sz w:val="24"/>
          <w:szCs w:val="24"/>
        </w:rPr>
      </w:pPr>
      <w:r w:rsidRPr="00147E15">
        <w:rPr>
          <w:b/>
          <w:color w:val="000000"/>
          <w:spacing w:val="-1"/>
          <w:sz w:val="24"/>
          <w:szCs w:val="24"/>
        </w:rPr>
        <w:lastRenderedPageBreak/>
        <w:t>2</w:t>
      </w:r>
      <w:r>
        <w:rPr>
          <w:b/>
          <w:color w:val="000000"/>
          <w:spacing w:val="-1"/>
          <w:sz w:val="24"/>
          <w:szCs w:val="24"/>
        </w:rPr>
        <w:t>. П</w:t>
      </w:r>
      <w:r w:rsidRPr="00147E15">
        <w:rPr>
          <w:b/>
          <w:color w:val="000000"/>
          <w:spacing w:val="-1"/>
          <w:sz w:val="24"/>
          <w:szCs w:val="24"/>
        </w:rPr>
        <w:t>РИМЕНЕНИЕ СРЕДСТВА</w:t>
      </w:r>
    </w:p>
    <w:p w:rsidR="006808B4" w:rsidRPr="00147E15" w:rsidRDefault="006808B4" w:rsidP="006808B4">
      <w:pPr>
        <w:shd w:val="clear" w:color="auto" w:fill="FFFFFF"/>
        <w:tabs>
          <w:tab w:val="left" w:pos="15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6808B4" w:rsidRDefault="006808B4" w:rsidP="006808B4">
      <w:pPr>
        <w:jc w:val="both"/>
        <w:rPr>
          <w:b/>
          <w:color w:val="000000"/>
          <w:spacing w:val="-2"/>
          <w:sz w:val="24"/>
          <w:szCs w:val="24"/>
        </w:rPr>
      </w:pPr>
      <w:r w:rsidRPr="00B50D52">
        <w:rPr>
          <w:b/>
          <w:color w:val="000000"/>
          <w:spacing w:val="-1"/>
          <w:sz w:val="24"/>
          <w:szCs w:val="24"/>
        </w:rPr>
        <w:t>2.</w:t>
      </w:r>
      <w:r>
        <w:rPr>
          <w:b/>
          <w:color w:val="000000"/>
          <w:spacing w:val="-1"/>
          <w:sz w:val="24"/>
          <w:szCs w:val="24"/>
        </w:rPr>
        <w:t>1</w:t>
      </w:r>
      <w:r w:rsidRPr="00B50D52">
        <w:rPr>
          <w:b/>
          <w:color w:val="000000"/>
          <w:spacing w:val="-1"/>
          <w:sz w:val="24"/>
          <w:szCs w:val="24"/>
        </w:rPr>
        <w:t>.</w:t>
      </w:r>
      <w:r w:rsidRPr="008D075F">
        <w:rPr>
          <w:color w:val="000000"/>
          <w:spacing w:val="-1"/>
          <w:sz w:val="24"/>
          <w:szCs w:val="24"/>
        </w:rPr>
        <w:t xml:space="preserve"> </w:t>
      </w:r>
      <w:r w:rsidRPr="00DC0AAF">
        <w:rPr>
          <w:i/>
          <w:color w:val="000000"/>
          <w:spacing w:val="-1"/>
          <w:sz w:val="24"/>
          <w:szCs w:val="24"/>
        </w:rPr>
        <w:t>Поверхности, предметы ухода за больными, игрушки, не загрязненные биологическими выделениями</w:t>
      </w:r>
      <w:r>
        <w:rPr>
          <w:color w:val="000000"/>
          <w:spacing w:val="-1"/>
          <w:sz w:val="24"/>
          <w:szCs w:val="24"/>
        </w:rPr>
        <w:t>,</w:t>
      </w:r>
      <w:r w:rsidRPr="008D075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протирают </w:t>
      </w:r>
      <w:r w:rsidRPr="008D075F"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алфетками</w:t>
      </w:r>
      <w:r w:rsidRPr="008D075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«Трилокс»</w:t>
      </w:r>
      <w:r w:rsidRPr="008D075F">
        <w:rPr>
          <w:bCs/>
          <w:color w:val="000000"/>
          <w:spacing w:val="-5"/>
          <w:sz w:val="24"/>
          <w:szCs w:val="24"/>
        </w:rPr>
        <w:t xml:space="preserve">  однократно </w:t>
      </w:r>
      <w:r w:rsidRPr="008D075F">
        <w:rPr>
          <w:color w:val="000000"/>
          <w:spacing w:val="13"/>
          <w:sz w:val="24"/>
          <w:szCs w:val="24"/>
        </w:rPr>
        <w:t xml:space="preserve">с </w:t>
      </w:r>
      <w:r w:rsidRPr="008D075F">
        <w:rPr>
          <w:b/>
          <w:color w:val="000000"/>
          <w:spacing w:val="13"/>
          <w:sz w:val="24"/>
          <w:szCs w:val="24"/>
        </w:rPr>
        <w:t>э</w:t>
      </w:r>
      <w:r w:rsidRPr="008D075F">
        <w:rPr>
          <w:b/>
          <w:color w:val="000000"/>
          <w:spacing w:val="-2"/>
          <w:sz w:val="24"/>
          <w:szCs w:val="24"/>
        </w:rPr>
        <w:t>кспозиционной выдержкой</w:t>
      </w:r>
      <w:r>
        <w:rPr>
          <w:b/>
          <w:color w:val="000000"/>
          <w:spacing w:val="-2"/>
          <w:sz w:val="24"/>
          <w:szCs w:val="24"/>
        </w:rPr>
        <w:t>:</w:t>
      </w:r>
    </w:p>
    <w:p w:rsidR="006808B4" w:rsidRDefault="006808B4" w:rsidP="006808B4">
      <w:pPr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3 минуты при бактериальных инфекциях (кроме туберкулеза) и кандидозах;</w:t>
      </w:r>
    </w:p>
    <w:p w:rsidR="006808B4" w:rsidRPr="008D075F" w:rsidRDefault="006808B4" w:rsidP="006808B4">
      <w:pPr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5 минут при  туберкулезе, вирусных инфекциях и дерматофитиях и микробных пленках.</w:t>
      </w:r>
    </w:p>
    <w:p w:rsidR="006808B4" w:rsidRPr="008D075F" w:rsidRDefault="006808B4" w:rsidP="006808B4">
      <w:pPr>
        <w:jc w:val="both"/>
        <w:rPr>
          <w:color w:val="000000"/>
          <w:spacing w:val="-2"/>
          <w:sz w:val="24"/>
          <w:szCs w:val="24"/>
        </w:rPr>
      </w:pPr>
      <w:r w:rsidRPr="00B50D52">
        <w:rPr>
          <w:b/>
          <w:color w:val="000000"/>
          <w:spacing w:val="-1"/>
          <w:sz w:val="24"/>
          <w:szCs w:val="24"/>
        </w:rPr>
        <w:t>2.</w:t>
      </w:r>
      <w:r>
        <w:rPr>
          <w:b/>
          <w:color w:val="000000"/>
          <w:spacing w:val="-1"/>
          <w:sz w:val="24"/>
          <w:szCs w:val="24"/>
        </w:rPr>
        <w:t>2</w:t>
      </w:r>
      <w:r w:rsidRPr="00B50D52">
        <w:rPr>
          <w:b/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DC0AAF">
        <w:rPr>
          <w:i/>
          <w:color w:val="000000"/>
          <w:spacing w:val="-1"/>
          <w:sz w:val="24"/>
          <w:szCs w:val="24"/>
        </w:rPr>
        <w:t>Поверхности, предметы ухода за больными, игрушки, загрязненные биологическими выделениями</w:t>
      </w:r>
      <w:r>
        <w:rPr>
          <w:color w:val="000000"/>
          <w:spacing w:val="-1"/>
          <w:sz w:val="24"/>
          <w:szCs w:val="24"/>
        </w:rPr>
        <w:t>,</w:t>
      </w:r>
      <w:r w:rsidRPr="008D075F">
        <w:rPr>
          <w:color w:val="000000"/>
          <w:spacing w:val="-1"/>
          <w:sz w:val="24"/>
          <w:szCs w:val="24"/>
        </w:rPr>
        <w:t xml:space="preserve"> обрабатывают</w:t>
      </w:r>
      <w:r>
        <w:rPr>
          <w:color w:val="000000"/>
          <w:spacing w:val="-1"/>
          <w:sz w:val="24"/>
          <w:szCs w:val="24"/>
        </w:rPr>
        <w:t xml:space="preserve"> в 2 этапа</w:t>
      </w:r>
      <w:r w:rsidRPr="008D075F">
        <w:rPr>
          <w:color w:val="000000"/>
          <w:spacing w:val="-1"/>
          <w:sz w:val="24"/>
          <w:szCs w:val="24"/>
        </w:rPr>
        <w:t xml:space="preserve">: </w:t>
      </w:r>
    </w:p>
    <w:p w:rsidR="006808B4" w:rsidRPr="008D075F" w:rsidRDefault="006808B4" w:rsidP="006808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50D52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8D075F">
        <w:rPr>
          <w:sz w:val="24"/>
          <w:szCs w:val="24"/>
        </w:rPr>
        <w:t xml:space="preserve">1 этап: </w:t>
      </w:r>
      <w:r w:rsidRPr="008D075F">
        <w:rPr>
          <w:b/>
          <w:sz w:val="24"/>
          <w:szCs w:val="24"/>
        </w:rPr>
        <w:t>Очистка поверхностей перед дезинфекцией</w:t>
      </w:r>
    </w:p>
    <w:p w:rsidR="006808B4" w:rsidRPr="008D075F" w:rsidRDefault="006808B4" w:rsidP="006808B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075F">
        <w:rPr>
          <w:sz w:val="24"/>
          <w:szCs w:val="24"/>
        </w:rPr>
        <w:t xml:space="preserve">Протереть поверхность салфеткой </w:t>
      </w:r>
      <w:r>
        <w:rPr>
          <w:sz w:val="24"/>
          <w:szCs w:val="24"/>
        </w:rPr>
        <w:t xml:space="preserve">«Трилокс» </w:t>
      </w:r>
      <w:r w:rsidRPr="008D075F">
        <w:rPr>
          <w:sz w:val="24"/>
          <w:szCs w:val="24"/>
        </w:rPr>
        <w:t>для удаления грязи и биологических загрязнений (пленок).</w:t>
      </w:r>
    </w:p>
    <w:p w:rsidR="006808B4" w:rsidRPr="008D075F" w:rsidRDefault="006808B4" w:rsidP="006808B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075F">
        <w:rPr>
          <w:sz w:val="24"/>
          <w:szCs w:val="24"/>
        </w:rPr>
        <w:t>Выбросить салфетку в емкость для медицинских отходов</w:t>
      </w:r>
      <w:r>
        <w:rPr>
          <w:sz w:val="24"/>
          <w:szCs w:val="24"/>
        </w:rPr>
        <w:t xml:space="preserve"> для дальнейшей утилизации</w:t>
      </w:r>
      <w:r w:rsidRPr="008D075F">
        <w:rPr>
          <w:sz w:val="24"/>
          <w:szCs w:val="24"/>
        </w:rPr>
        <w:t>.</w:t>
      </w:r>
    </w:p>
    <w:p w:rsidR="006808B4" w:rsidRPr="008D075F" w:rsidRDefault="006808B4" w:rsidP="006808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50D52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8D075F">
        <w:rPr>
          <w:sz w:val="24"/>
          <w:szCs w:val="24"/>
        </w:rPr>
        <w:t xml:space="preserve">2 этап:  </w:t>
      </w:r>
      <w:r w:rsidRPr="008D075F">
        <w:rPr>
          <w:b/>
          <w:sz w:val="24"/>
          <w:szCs w:val="24"/>
        </w:rPr>
        <w:t>Дезинфекция поверхностей после очистки</w:t>
      </w:r>
    </w:p>
    <w:p w:rsidR="006808B4" w:rsidRPr="00077526" w:rsidRDefault="006808B4" w:rsidP="006808B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8D075F">
        <w:rPr>
          <w:sz w:val="24"/>
          <w:szCs w:val="24"/>
        </w:rPr>
        <w:t>редварительно очищ</w:t>
      </w:r>
      <w:r>
        <w:rPr>
          <w:sz w:val="24"/>
          <w:szCs w:val="24"/>
        </w:rPr>
        <w:t>енную поверхность</w:t>
      </w:r>
      <w:r w:rsidRPr="008D075F">
        <w:rPr>
          <w:sz w:val="24"/>
          <w:szCs w:val="24"/>
        </w:rPr>
        <w:t xml:space="preserve"> тщательно </w:t>
      </w:r>
      <w:r>
        <w:rPr>
          <w:sz w:val="24"/>
          <w:szCs w:val="24"/>
        </w:rPr>
        <w:t>протереть салфеткой «Трилокс»</w:t>
      </w:r>
      <w:r w:rsidRPr="00077526">
        <w:rPr>
          <w:sz w:val="24"/>
          <w:szCs w:val="24"/>
        </w:rPr>
        <w:t xml:space="preserve">, </w:t>
      </w:r>
      <w:r w:rsidRPr="00077526">
        <w:rPr>
          <w:b/>
          <w:color w:val="000000"/>
          <w:spacing w:val="-2"/>
          <w:sz w:val="24"/>
          <w:szCs w:val="24"/>
        </w:rPr>
        <w:t>дезинфекционная экспозиция 5</w:t>
      </w:r>
      <w:r w:rsidRPr="00077526">
        <w:rPr>
          <w:b/>
          <w:sz w:val="24"/>
          <w:szCs w:val="24"/>
        </w:rPr>
        <w:t xml:space="preserve"> мин.</w:t>
      </w:r>
    </w:p>
    <w:p w:rsidR="006808B4" w:rsidRPr="00077526" w:rsidRDefault="006808B4" w:rsidP="006808B4">
      <w:pPr>
        <w:jc w:val="both"/>
        <w:rPr>
          <w:sz w:val="24"/>
          <w:szCs w:val="24"/>
        </w:rPr>
      </w:pPr>
      <w:r w:rsidRPr="00077526">
        <w:rPr>
          <w:sz w:val="24"/>
          <w:szCs w:val="24"/>
        </w:rPr>
        <w:t>Выбросить салфетку в емкость для медицинских отходов для дальнейшей утилизации.</w:t>
      </w:r>
    </w:p>
    <w:p w:rsidR="006808B4" w:rsidRPr="00077526" w:rsidRDefault="006808B4" w:rsidP="006808B4">
      <w:pPr>
        <w:jc w:val="both"/>
        <w:rPr>
          <w:sz w:val="24"/>
          <w:szCs w:val="24"/>
        </w:rPr>
      </w:pPr>
      <w:r w:rsidRPr="00077526">
        <w:rPr>
          <w:b/>
          <w:sz w:val="24"/>
          <w:szCs w:val="24"/>
        </w:rPr>
        <w:t>2.3.</w:t>
      </w:r>
      <w:r w:rsidRPr="00077526">
        <w:rPr>
          <w:sz w:val="24"/>
          <w:szCs w:val="24"/>
        </w:rPr>
        <w:t xml:space="preserve"> Обработанные</w:t>
      </w:r>
      <w:r w:rsidRPr="00077526">
        <w:rPr>
          <w:color w:val="000000"/>
          <w:spacing w:val="-4"/>
          <w:sz w:val="24"/>
          <w:szCs w:val="24"/>
        </w:rPr>
        <w:t xml:space="preserve"> средством </w:t>
      </w:r>
      <w:r>
        <w:rPr>
          <w:bCs/>
          <w:color w:val="000000"/>
          <w:spacing w:val="-5"/>
          <w:sz w:val="24"/>
          <w:szCs w:val="24"/>
        </w:rPr>
        <w:t>«Трилокс»</w:t>
      </w:r>
      <w:r w:rsidRPr="00077526">
        <w:rPr>
          <w:bCs/>
          <w:color w:val="000000"/>
          <w:spacing w:val="-5"/>
          <w:sz w:val="24"/>
          <w:szCs w:val="24"/>
        </w:rPr>
        <w:t xml:space="preserve"> поверхности м</w:t>
      </w:r>
      <w:r w:rsidRPr="00077526">
        <w:rPr>
          <w:sz w:val="24"/>
          <w:szCs w:val="24"/>
        </w:rPr>
        <w:t xml:space="preserve">едицинского оборудования и приборов, </w:t>
      </w:r>
      <w:r w:rsidRPr="00077526">
        <w:rPr>
          <w:color w:val="000000"/>
          <w:spacing w:val="-4"/>
          <w:sz w:val="24"/>
          <w:szCs w:val="24"/>
        </w:rPr>
        <w:t>непосредственно соприкасающиеся со слизистыми,</w:t>
      </w:r>
      <w:r w:rsidRPr="00077526">
        <w:rPr>
          <w:sz w:val="24"/>
          <w:szCs w:val="24"/>
        </w:rPr>
        <w:t xml:space="preserve"> </w:t>
      </w:r>
      <w:r w:rsidRPr="00077526">
        <w:rPr>
          <w:color w:val="000000"/>
          <w:spacing w:val="-4"/>
          <w:sz w:val="24"/>
          <w:szCs w:val="24"/>
        </w:rPr>
        <w:t xml:space="preserve">рекомендуется перед использованием промыть </w:t>
      </w:r>
      <w:r w:rsidRPr="00077526">
        <w:rPr>
          <w:spacing w:val="-4"/>
          <w:sz w:val="24"/>
          <w:szCs w:val="24"/>
        </w:rPr>
        <w:t xml:space="preserve">дистиллированной </w:t>
      </w:r>
      <w:r w:rsidRPr="00077526">
        <w:rPr>
          <w:color w:val="000000"/>
          <w:spacing w:val="-4"/>
          <w:sz w:val="24"/>
          <w:szCs w:val="24"/>
        </w:rPr>
        <w:t>водой и высушить стерильными марлевыми салфетками.</w:t>
      </w:r>
    </w:p>
    <w:p w:rsidR="006808B4" w:rsidRDefault="006808B4" w:rsidP="006808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 w:rsidRPr="00077526">
        <w:rPr>
          <w:b/>
          <w:sz w:val="24"/>
          <w:szCs w:val="24"/>
        </w:rPr>
        <w:t>Дезинфекция обуви</w:t>
      </w:r>
      <w:r>
        <w:rPr>
          <w:b/>
          <w:sz w:val="24"/>
          <w:szCs w:val="24"/>
        </w:rPr>
        <w:t xml:space="preserve">, </w:t>
      </w:r>
      <w:r w:rsidRPr="00DC0AAF">
        <w:rPr>
          <w:b/>
          <w:sz w:val="24"/>
          <w:szCs w:val="24"/>
        </w:rPr>
        <w:t>резиновых, пластиковых и полипропиленовых ковриков</w:t>
      </w:r>
      <w:r w:rsidRPr="00077526">
        <w:rPr>
          <w:b/>
          <w:sz w:val="24"/>
          <w:szCs w:val="24"/>
        </w:rPr>
        <w:t>.</w:t>
      </w:r>
      <w:r w:rsidRPr="00077526">
        <w:rPr>
          <w:sz w:val="24"/>
          <w:szCs w:val="24"/>
        </w:rPr>
        <w:t xml:space="preserve"> Внутреннюю поверхность обуви</w:t>
      </w:r>
      <w:r>
        <w:rPr>
          <w:sz w:val="24"/>
          <w:szCs w:val="24"/>
        </w:rPr>
        <w:t>, коврики</w:t>
      </w:r>
      <w:r w:rsidRPr="00077526">
        <w:rPr>
          <w:sz w:val="24"/>
          <w:szCs w:val="24"/>
        </w:rPr>
        <w:t xml:space="preserve"> протереть салфеткой </w:t>
      </w:r>
      <w:r>
        <w:rPr>
          <w:sz w:val="24"/>
          <w:szCs w:val="24"/>
        </w:rPr>
        <w:t xml:space="preserve">«Трилокс», </w:t>
      </w:r>
      <w:r w:rsidRPr="008D075F">
        <w:rPr>
          <w:b/>
          <w:color w:val="000000"/>
          <w:spacing w:val="-2"/>
          <w:sz w:val="24"/>
          <w:szCs w:val="24"/>
        </w:rPr>
        <w:t xml:space="preserve">дезинфекционная экспозиция </w:t>
      </w:r>
      <w:r>
        <w:rPr>
          <w:b/>
          <w:color w:val="000000"/>
          <w:spacing w:val="-2"/>
          <w:sz w:val="24"/>
          <w:szCs w:val="24"/>
        </w:rPr>
        <w:t xml:space="preserve">5 </w:t>
      </w:r>
      <w:r w:rsidRPr="008D075F">
        <w:rPr>
          <w:b/>
          <w:sz w:val="24"/>
          <w:szCs w:val="24"/>
        </w:rPr>
        <w:t>мин.</w:t>
      </w:r>
    </w:p>
    <w:p w:rsidR="006808B4" w:rsidRPr="00BB3F46" w:rsidRDefault="006808B4" w:rsidP="006808B4">
      <w:pPr>
        <w:shd w:val="clear" w:color="auto" w:fill="FFFFFF"/>
        <w:jc w:val="both"/>
        <w:rPr>
          <w:spacing w:val="-2"/>
          <w:sz w:val="24"/>
          <w:szCs w:val="24"/>
        </w:rPr>
      </w:pPr>
      <w:r w:rsidRPr="00BB3F4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5</w:t>
      </w:r>
      <w:r w:rsidRPr="00BB3F46">
        <w:rPr>
          <w:b/>
          <w:sz w:val="24"/>
          <w:szCs w:val="24"/>
        </w:rPr>
        <w:t>.</w:t>
      </w:r>
      <w:r w:rsidRPr="00BB3F46">
        <w:rPr>
          <w:sz w:val="24"/>
          <w:szCs w:val="24"/>
        </w:rPr>
        <w:t xml:space="preserve"> </w:t>
      </w:r>
      <w:r w:rsidRPr="005378D8">
        <w:rPr>
          <w:b/>
          <w:bCs/>
          <w:spacing w:val="-2"/>
          <w:sz w:val="24"/>
          <w:szCs w:val="24"/>
        </w:rPr>
        <w:t>Дезинфекция кувезов.</w:t>
      </w:r>
      <w:r w:rsidRPr="00BB3F46">
        <w:rPr>
          <w:spacing w:val="-2"/>
          <w:sz w:val="24"/>
          <w:szCs w:val="24"/>
        </w:rPr>
        <w:t xml:space="preserve"> П</w:t>
      </w:r>
      <w:r w:rsidRPr="00BB3F46">
        <w:rPr>
          <w:sz w:val="24"/>
          <w:szCs w:val="24"/>
        </w:rPr>
        <w:t xml:space="preserve">оверхности кувеза при различных инфекциях тщательно </w:t>
      </w:r>
      <w:r w:rsidRPr="0028753F">
        <w:rPr>
          <w:sz w:val="24"/>
          <w:szCs w:val="24"/>
        </w:rPr>
        <w:t xml:space="preserve">протирают салфетками «Трилокс». По окончании дезинфекции </w:t>
      </w:r>
      <w:r w:rsidRPr="00ED10B6">
        <w:rPr>
          <w:b/>
          <w:sz w:val="24"/>
          <w:szCs w:val="24"/>
        </w:rPr>
        <w:t>(через 5 минут)</w:t>
      </w:r>
      <w:r w:rsidRPr="0028753F">
        <w:rPr>
          <w:sz w:val="24"/>
          <w:szCs w:val="24"/>
        </w:rPr>
        <w:t xml:space="preserve"> поверхности</w:t>
      </w:r>
      <w:r w:rsidRPr="00BB3F46">
        <w:rPr>
          <w:sz w:val="24"/>
          <w:szCs w:val="24"/>
        </w:rPr>
        <w:t xml:space="preserve"> кувеза протирают дважды стерильными тканевыми салфетками, обильно смоченными в стерильной воде, а затем вытирают насухо стерильной пеленкой. </w:t>
      </w:r>
    </w:p>
    <w:p w:rsidR="006808B4" w:rsidRDefault="006808B4" w:rsidP="006808B4">
      <w:pPr>
        <w:shd w:val="clear" w:color="auto" w:fill="FFFFFF"/>
        <w:tabs>
          <w:tab w:val="left" w:pos="3969"/>
          <w:tab w:val="left" w:pos="5670"/>
        </w:tabs>
        <w:jc w:val="both"/>
        <w:rPr>
          <w:spacing w:val="-2"/>
          <w:sz w:val="24"/>
          <w:szCs w:val="24"/>
        </w:rPr>
      </w:pPr>
      <w:r w:rsidRPr="00BB3F46">
        <w:rPr>
          <w:spacing w:val="-2"/>
          <w:sz w:val="24"/>
          <w:szCs w:val="24"/>
        </w:rPr>
        <w:t>Технология обработки кувеза изложена в «Методических указаниях по дезинфекции кувезов для недоношенных детей» (приложение №7 к приказу МЗ ССР № 440 от 20.04.83).  При обработке кувезов необходимо учитывать рекомендации производителя кувезов.</w:t>
      </w:r>
    </w:p>
    <w:p w:rsidR="006808B4" w:rsidRDefault="006808B4" w:rsidP="006808B4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6808B4" w:rsidRPr="006808B4" w:rsidRDefault="006808B4" w:rsidP="006808B4">
      <w:pPr>
        <w:shd w:val="clear" w:color="auto" w:fill="FFFFFF"/>
        <w:jc w:val="both"/>
        <w:rPr>
          <w:i/>
          <w:color w:val="000000"/>
          <w:spacing w:val="2"/>
          <w:sz w:val="24"/>
          <w:szCs w:val="24"/>
        </w:rPr>
      </w:pPr>
      <w:r w:rsidRPr="006808B4">
        <w:rPr>
          <w:i/>
          <w:spacing w:val="-2"/>
          <w:sz w:val="24"/>
          <w:szCs w:val="24"/>
        </w:rPr>
        <w:t xml:space="preserve">Внимание! </w:t>
      </w:r>
      <w:r w:rsidRPr="006808B4">
        <w:rPr>
          <w:i/>
          <w:color w:val="000000"/>
          <w:spacing w:val="2"/>
          <w:sz w:val="24"/>
          <w:szCs w:val="24"/>
        </w:rPr>
        <w:t>Нельзя применять дезинфицирующие салфетки для обработки поверхностей, восприимчивых к спиртам (например, акриловое стекло).</w:t>
      </w:r>
    </w:p>
    <w:p w:rsidR="006808B4" w:rsidRPr="006808B4" w:rsidRDefault="006808B4" w:rsidP="006808B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6808B4">
        <w:rPr>
          <w:i/>
          <w:color w:val="000000"/>
          <w:sz w:val="24"/>
          <w:szCs w:val="24"/>
        </w:rPr>
        <w:t>Одной салфеткой в зависимости от ее размера можно обработать поверхность площадью не более 1 м</w:t>
      </w:r>
      <w:r w:rsidRPr="006808B4">
        <w:rPr>
          <w:i/>
          <w:color w:val="000000"/>
          <w:sz w:val="24"/>
          <w:szCs w:val="24"/>
          <w:vertAlign w:val="superscript"/>
        </w:rPr>
        <w:t>2</w:t>
      </w:r>
      <w:r w:rsidRPr="006808B4">
        <w:rPr>
          <w:i/>
          <w:color w:val="000000"/>
          <w:sz w:val="24"/>
          <w:szCs w:val="24"/>
        </w:rPr>
        <w:t>.</w:t>
      </w:r>
    </w:p>
    <w:p w:rsidR="006808B4" w:rsidRDefault="006808B4" w:rsidP="006808B4">
      <w:pPr>
        <w:shd w:val="clear" w:color="auto" w:fill="FFFFFF"/>
        <w:jc w:val="center"/>
        <w:outlineLvl w:val="0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3. </w:t>
      </w:r>
      <w:r w:rsidRPr="00BB3F46">
        <w:rPr>
          <w:b/>
          <w:color w:val="000000"/>
          <w:spacing w:val="-7"/>
          <w:sz w:val="24"/>
          <w:szCs w:val="24"/>
        </w:rPr>
        <w:t>МЕРЫ ПРЕДОСТОРОЖНОСТИ</w:t>
      </w:r>
    </w:p>
    <w:p w:rsidR="006808B4" w:rsidRDefault="006808B4" w:rsidP="006808B4">
      <w:pPr>
        <w:shd w:val="clear" w:color="auto" w:fill="FFFFFF"/>
        <w:jc w:val="center"/>
        <w:outlineLvl w:val="0"/>
        <w:rPr>
          <w:b/>
          <w:color w:val="000000"/>
          <w:spacing w:val="-7"/>
          <w:sz w:val="24"/>
          <w:szCs w:val="24"/>
        </w:rPr>
      </w:pPr>
    </w:p>
    <w:p w:rsidR="006808B4" w:rsidRPr="00136EC2" w:rsidRDefault="006808B4" w:rsidP="006808B4">
      <w:pPr>
        <w:pStyle w:val="Web"/>
        <w:spacing w:before="0" w:beforeAutospacing="0" w:after="0" w:afterAutospacing="0"/>
        <w:jc w:val="both"/>
        <w:rPr>
          <w:color w:val="000000"/>
          <w:spacing w:val="-2"/>
        </w:rPr>
      </w:pPr>
      <w:r>
        <w:t>3.1. Обработку поверхностей  и объектов можно проводить в присутствии больных (пациентов). Средство безопасно при обработке объектов в детских учреждениях, в том числе в отделениях неонатологии.</w:t>
      </w:r>
    </w:p>
    <w:p w:rsidR="006808B4" w:rsidRPr="00136EC2" w:rsidRDefault="006808B4" w:rsidP="006808B4">
      <w:pPr>
        <w:pStyle w:val="Web"/>
        <w:spacing w:before="0" w:beforeAutospacing="0" w:after="0" w:afterAutospacing="0"/>
        <w:jc w:val="both"/>
        <w:rPr>
          <w:color w:val="000000"/>
          <w:spacing w:val="-7"/>
        </w:rPr>
      </w:pPr>
      <w:r w:rsidRPr="0028753F">
        <w:rPr>
          <w:color w:val="000000"/>
          <w:spacing w:val="-2"/>
        </w:rPr>
        <w:t>3.2. При правильном использовании защиты рук резиновыми перчатками не требуется.</w:t>
      </w:r>
    </w:p>
    <w:p w:rsidR="006808B4" w:rsidRDefault="006808B4" w:rsidP="006808B4">
      <w:pPr>
        <w:pStyle w:val="Web"/>
        <w:spacing w:before="0" w:beforeAutospacing="0" w:after="0" w:afterAutospacing="0"/>
        <w:jc w:val="both"/>
      </w:pPr>
      <w:r>
        <w:t>3.3. Избегать попадания пропиточного раствора средства в глаза.</w:t>
      </w:r>
    </w:p>
    <w:p w:rsidR="006808B4" w:rsidRDefault="006808B4" w:rsidP="006808B4">
      <w:pPr>
        <w:pStyle w:val="Web"/>
        <w:spacing w:before="0" w:beforeAutospacing="0" w:after="0" w:afterAutospacing="0"/>
        <w:jc w:val="both"/>
      </w:pPr>
      <w:r>
        <w:t>3.4. Не использовать по истечении срока годности.</w:t>
      </w:r>
    </w:p>
    <w:p w:rsidR="006808B4" w:rsidRDefault="006808B4" w:rsidP="006808B4">
      <w:pPr>
        <w:pStyle w:val="Web"/>
        <w:spacing w:before="0" w:beforeAutospacing="0" w:after="0" w:afterAutospacing="0"/>
        <w:jc w:val="both"/>
      </w:pPr>
      <w:r>
        <w:t>3.5. Обработанные</w:t>
      </w:r>
      <w:r w:rsidRPr="00C42AF3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средством </w:t>
      </w:r>
      <w:r>
        <w:rPr>
          <w:bCs/>
          <w:color w:val="000000"/>
          <w:spacing w:val="-5"/>
        </w:rPr>
        <w:t>«Трилокс» поверхности м</w:t>
      </w:r>
      <w:r>
        <w:t xml:space="preserve">едицинского оборудования и приборов, </w:t>
      </w:r>
      <w:r>
        <w:rPr>
          <w:color w:val="000000"/>
          <w:spacing w:val="-4"/>
        </w:rPr>
        <w:t>непосредственно соприкасающиеся со слизистыми,</w:t>
      </w:r>
      <w:r>
        <w:t xml:space="preserve"> </w:t>
      </w:r>
      <w:r w:rsidRPr="00C42AF3">
        <w:rPr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перед использованием промыть  </w:t>
      </w:r>
      <w:r w:rsidRPr="00DE5113">
        <w:rPr>
          <w:spacing w:val="-4"/>
        </w:rPr>
        <w:t xml:space="preserve">дистиллированной </w:t>
      </w:r>
      <w:r>
        <w:rPr>
          <w:color w:val="000000"/>
          <w:spacing w:val="-4"/>
        </w:rPr>
        <w:t>водой и высушить стерильными марлевыми салфетками.</w:t>
      </w:r>
    </w:p>
    <w:p w:rsidR="006808B4" w:rsidRDefault="006808B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808B4" w:rsidRDefault="006808B4" w:rsidP="006808B4">
      <w:pPr>
        <w:numPr>
          <w:ilvl w:val="0"/>
          <w:numId w:val="2"/>
        </w:numPr>
        <w:shd w:val="clear" w:color="auto" w:fill="FFFFFF"/>
        <w:tabs>
          <w:tab w:val="left" w:pos="1080"/>
        </w:tabs>
        <w:jc w:val="center"/>
        <w:rPr>
          <w:b/>
          <w:color w:val="000000"/>
          <w:spacing w:val="-6"/>
          <w:sz w:val="24"/>
          <w:szCs w:val="24"/>
        </w:rPr>
      </w:pPr>
      <w:r w:rsidRPr="0069543C">
        <w:rPr>
          <w:b/>
          <w:color w:val="000000"/>
          <w:spacing w:val="-6"/>
          <w:sz w:val="24"/>
          <w:szCs w:val="24"/>
        </w:rPr>
        <w:lastRenderedPageBreak/>
        <w:t>МЕРЫ ПЕРВОЙ ПОМОЩИ</w:t>
      </w:r>
    </w:p>
    <w:p w:rsidR="006808B4" w:rsidRPr="0069543C" w:rsidRDefault="006808B4" w:rsidP="006808B4">
      <w:pPr>
        <w:shd w:val="clear" w:color="auto" w:fill="FFFFFF"/>
        <w:tabs>
          <w:tab w:val="left" w:pos="1080"/>
        </w:tabs>
        <w:jc w:val="center"/>
        <w:rPr>
          <w:b/>
          <w:color w:val="000000"/>
          <w:spacing w:val="-6"/>
          <w:sz w:val="24"/>
          <w:szCs w:val="24"/>
        </w:rPr>
      </w:pPr>
    </w:p>
    <w:p w:rsidR="006808B4" w:rsidRDefault="006808B4" w:rsidP="006808B4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 Салфетки «Трилокс» безопасны в применении. Признаки раздражения возможны лишь при использовании салфеток персоналом с повреждениями кожи рук, а также при попадании пропиточного состава в глаза или в желудок.</w:t>
      </w:r>
    </w:p>
    <w:p w:rsidR="006808B4" w:rsidRDefault="006808B4" w:rsidP="006808B4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 </w:t>
      </w:r>
      <w:r w:rsidRPr="0007038F">
        <w:rPr>
          <w:spacing w:val="-6"/>
          <w:sz w:val="24"/>
        </w:rPr>
        <w:t>При несоблюдении мер предосторожности возможно появление раздражения</w:t>
      </w:r>
      <w:r>
        <w:rPr>
          <w:spacing w:val="-6"/>
          <w:sz w:val="24"/>
        </w:rPr>
        <w:t xml:space="preserve"> </w:t>
      </w:r>
      <w:r w:rsidRPr="0007038F">
        <w:rPr>
          <w:spacing w:val="-6"/>
          <w:sz w:val="24"/>
        </w:rPr>
        <w:t>слизистых оболочек глаз. При необходимости следует обратиться к врачу.</w:t>
      </w:r>
    </w:p>
    <w:p w:rsidR="006808B4" w:rsidRDefault="006808B4" w:rsidP="006808B4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040053">
        <w:rPr>
          <w:color w:val="000000"/>
          <w:spacing w:val="-5"/>
          <w:sz w:val="24"/>
          <w:szCs w:val="24"/>
        </w:rPr>
        <w:t>При</w:t>
      </w:r>
      <w:r w:rsidRPr="00040053">
        <w:rPr>
          <w:spacing w:val="-6"/>
          <w:sz w:val="24"/>
          <w:szCs w:val="24"/>
        </w:rPr>
        <w:t xml:space="preserve"> попадании </w:t>
      </w:r>
      <w:r>
        <w:rPr>
          <w:spacing w:val="-6"/>
          <w:sz w:val="24"/>
          <w:szCs w:val="24"/>
        </w:rPr>
        <w:t>пропиточного состава</w:t>
      </w:r>
      <w:r w:rsidRPr="00040053">
        <w:rPr>
          <w:spacing w:val="-6"/>
          <w:sz w:val="24"/>
          <w:szCs w:val="24"/>
        </w:rPr>
        <w:t xml:space="preserve"> в глаза следует немедленно промыть их большим</w:t>
      </w:r>
      <w:r>
        <w:rPr>
          <w:spacing w:val="-6"/>
          <w:sz w:val="24"/>
          <w:szCs w:val="24"/>
        </w:rPr>
        <w:t xml:space="preserve"> </w:t>
      </w:r>
      <w:r w:rsidRPr="00040053">
        <w:rPr>
          <w:sz w:val="24"/>
          <w:szCs w:val="24"/>
        </w:rPr>
        <w:t>количеством воды в те</w:t>
      </w:r>
      <w:r>
        <w:rPr>
          <w:sz w:val="24"/>
          <w:szCs w:val="24"/>
        </w:rPr>
        <w:t>чение 15 мин</w:t>
      </w:r>
      <w:r w:rsidRPr="00040053">
        <w:rPr>
          <w:sz w:val="24"/>
          <w:szCs w:val="24"/>
        </w:rPr>
        <w:t>, закапать 2 капли 30% раствора сульфацила натрия. Если раздражение сохраняется, обратиться за медицинской помощью.</w:t>
      </w:r>
    </w:p>
    <w:p w:rsidR="006808B4" w:rsidRDefault="006808B4" w:rsidP="006808B4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pacing w:val="-6"/>
          <w:sz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040053">
        <w:rPr>
          <w:color w:val="000000"/>
          <w:spacing w:val="-5"/>
          <w:sz w:val="24"/>
          <w:szCs w:val="24"/>
        </w:rPr>
        <w:t xml:space="preserve">При попадании </w:t>
      </w:r>
      <w:r>
        <w:rPr>
          <w:color w:val="000000"/>
          <w:spacing w:val="-5"/>
          <w:sz w:val="24"/>
          <w:szCs w:val="24"/>
        </w:rPr>
        <w:t>пропиточного состава</w:t>
      </w:r>
      <w:r w:rsidRPr="00040053">
        <w:rPr>
          <w:color w:val="000000"/>
          <w:spacing w:val="-5"/>
          <w:sz w:val="24"/>
          <w:szCs w:val="24"/>
        </w:rPr>
        <w:t xml:space="preserve"> в желудок</w:t>
      </w:r>
      <w:r>
        <w:rPr>
          <w:color w:val="000000"/>
          <w:spacing w:val="-5"/>
          <w:sz w:val="24"/>
          <w:szCs w:val="24"/>
        </w:rPr>
        <w:t>: Не вызывать рвоту! Запить</w:t>
      </w:r>
      <w:r w:rsidRPr="00040053">
        <w:rPr>
          <w:color w:val="000000"/>
          <w:spacing w:val="-5"/>
          <w:sz w:val="24"/>
          <w:szCs w:val="24"/>
        </w:rPr>
        <w:t xml:space="preserve"> его большим количеством</w:t>
      </w:r>
      <w:r>
        <w:rPr>
          <w:color w:val="000000"/>
          <w:spacing w:val="-5"/>
          <w:sz w:val="24"/>
          <w:szCs w:val="24"/>
        </w:rPr>
        <w:t xml:space="preserve"> </w:t>
      </w:r>
      <w:r w:rsidRPr="00040053">
        <w:rPr>
          <w:color w:val="000000"/>
          <w:spacing w:val="-5"/>
          <w:sz w:val="24"/>
          <w:szCs w:val="24"/>
        </w:rPr>
        <w:t>воды, после этого</w:t>
      </w:r>
      <w:r>
        <w:rPr>
          <w:color w:val="000000"/>
          <w:spacing w:val="-5"/>
          <w:sz w:val="24"/>
          <w:szCs w:val="24"/>
        </w:rPr>
        <w:t xml:space="preserve"> </w:t>
      </w:r>
      <w:r w:rsidRPr="0007038F">
        <w:rPr>
          <w:spacing w:val="-6"/>
          <w:sz w:val="24"/>
        </w:rPr>
        <w:t>принять 10-15 измельченных таблеток активированного угля</w:t>
      </w:r>
      <w:r>
        <w:rPr>
          <w:sz w:val="24"/>
          <w:szCs w:val="24"/>
        </w:rPr>
        <w:t xml:space="preserve">, </w:t>
      </w:r>
      <w:r w:rsidRPr="00040053">
        <w:rPr>
          <w:sz w:val="24"/>
          <w:szCs w:val="24"/>
        </w:rPr>
        <w:t>обратиться за медицинской помощью</w:t>
      </w:r>
      <w:r w:rsidRPr="0007038F">
        <w:rPr>
          <w:spacing w:val="-6"/>
          <w:sz w:val="24"/>
        </w:rPr>
        <w:t>.</w:t>
      </w:r>
    </w:p>
    <w:p w:rsidR="006808B4" w:rsidRPr="006808B4" w:rsidRDefault="006808B4" w:rsidP="006808B4">
      <w:pPr>
        <w:pStyle w:val="a3"/>
        <w:shd w:val="clear" w:color="auto" w:fill="FFFFFF"/>
        <w:ind w:left="360"/>
        <w:jc w:val="center"/>
        <w:outlineLvl w:val="0"/>
        <w:rPr>
          <w:b/>
          <w:color w:val="000000"/>
          <w:spacing w:val="-16"/>
          <w:sz w:val="24"/>
          <w:szCs w:val="24"/>
        </w:rPr>
      </w:pPr>
      <w:r w:rsidRPr="006808B4">
        <w:rPr>
          <w:b/>
          <w:color w:val="000000"/>
          <w:spacing w:val="-16"/>
          <w:sz w:val="24"/>
          <w:szCs w:val="24"/>
        </w:rPr>
        <w:t>5.    МЕТОДЫ КОНТРОЛЯ ПОКАЗАТЕЛЕЙ КАЧЕСТВА</w:t>
      </w:r>
    </w:p>
    <w:p w:rsidR="006808B4" w:rsidRPr="006808B4" w:rsidRDefault="006808B4" w:rsidP="006808B4">
      <w:pPr>
        <w:pStyle w:val="a3"/>
        <w:shd w:val="clear" w:color="auto" w:fill="FFFFFF"/>
        <w:ind w:left="360"/>
        <w:outlineLvl w:val="0"/>
        <w:rPr>
          <w:b/>
          <w:color w:val="000000"/>
          <w:spacing w:val="-16"/>
          <w:sz w:val="24"/>
          <w:szCs w:val="24"/>
        </w:rPr>
      </w:pPr>
    </w:p>
    <w:p w:rsidR="00451439" w:rsidRPr="00451439" w:rsidRDefault="00451439" w:rsidP="00451439">
      <w:pPr>
        <w:pStyle w:val="a3"/>
        <w:shd w:val="clear" w:color="auto" w:fill="FFFFFF"/>
        <w:ind w:left="0"/>
        <w:jc w:val="both"/>
        <w:outlineLvl w:val="0"/>
        <w:rPr>
          <w:spacing w:val="-7"/>
          <w:sz w:val="24"/>
          <w:szCs w:val="24"/>
        </w:rPr>
      </w:pPr>
      <w:r w:rsidRPr="00451439">
        <w:rPr>
          <w:spacing w:val="-5"/>
          <w:sz w:val="24"/>
          <w:szCs w:val="24"/>
        </w:rPr>
        <w:t xml:space="preserve">5.1. </w:t>
      </w:r>
      <w:r w:rsidRPr="00451439">
        <w:rPr>
          <w:spacing w:val="-7"/>
          <w:sz w:val="24"/>
          <w:szCs w:val="24"/>
        </w:rPr>
        <w:t xml:space="preserve">Дезинфицирующие салфетки </w:t>
      </w:r>
      <w:r w:rsidRPr="00451439">
        <w:rPr>
          <w:bCs/>
          <w:spacing w:val="-5"/>
          <w:sz w:val="24"/>
          <w:szCs w:val="24"/>
        </w:rPr>
        <w:t>«Трилокс»</w:t>
      </w:r>
      <w:r w:rsidRPr="00451439">
        <w:rPr>
          <w:spacing w:val="5"/>
          <w:sz w:val="24"/>
          <w:szCs w:val="24"/>
        </w:rPr>
        <w:t xml:space="preserve"> </w:t>
      </w:r>
      <w:r w:rsidRPr="00451439">
        <w:rPr>
          <w:sz w:val="24"/>
          <w:szCs w:val="24"/>
        </w:rPr>
        <w:t xml:space="preserve">контролируются по следующим </w:t>
      </w:r>
      <w:r w:rsidRPr="00451439">
        <w:rPr>
          <w:spacing w:val="-1"/>
          <w:sz w:val="24"/>
          <w:szCs w:val="24"/>
        </w:rPr>
        <w:t>показателям качества: внешний вид, запах, р</w:t>
      </w:r>
      <w:r w:rsidRPr="00451439">
        <w:rPr>
          <w:sz w:val="24"/>
          <w:szCs w:val="24"/>
        </w:rPr>
        <w:t xml:space="preserve">азмер салфетки, количество салфеток в </w:t>
      </w:r>
      <w:r w:rsidRPr="00451439">
        <w:rPr>
          <w:spacing w:val="-3"/>
          <w:sz w:val="24"/>
          <w:szCs w:val="24"/>
        </w:rPr>
        <w:t xml:space="preserve">потребительской упаковке, </w:t>
      </w:r>
      <w:r w:rsidRPr="00451439">
        <w:rPr>
          <w:spacing w:val="-1"/>
          <w:sz w:val="24"/>
          <w:szCs w:val="24"/>
        </w:rPr>
        <w:t xml:space="preserve"> м</w:t>
      </w:r>
      <w:r w:rsidRPr="00451439">
        <w:rPr>
          <w:sz w:val="24"/>
          <w:szCs w:val="24"/>
        </w:rPr>
        <w:t xml:space="preserve">асса пропитывающей композиции одной </w:t>
      </w:r>
      <w:r w:rsidRPr="00451439">
        <w:rPr>
          <w:spacing w:val="-1"/>
          <w:sz w:val="24"/>
          <w:szCs w:val="24"/>
        </w:rPr>
        <w:t>салфетки.</w:t>
      </w:r>
      <w:r w:rsidRPr="00451439">
        <w:rPr>
          <w:spacing w:val="-7"/>
          <w:sz w:val="24"/>
          <w:szCs w:val="24"/>
        </w:rPr>
        <w:t xml:space="preserve"> </w:t>
      </w:r>
    </w:p>
    <w:p w:rsidR="00451439" w:rsidRPr="00451439" w:rsidRDefault="00451439" w:rsidP="00451439">
      <w:pPr>
        <w:pStyle w:val="a3"/>
        <w:shd w:val="clear" w:color="auto" w:fill="FFFFFF"/>
        <w:ind w:left="360"/>
        <w:jc w:val="both"/>
        <w:rPr>
          <w:spacing w:val="-7"/>
          <w:sz w:val="24"/>
          <w:szCs w:val="24"/>
        </w:rPr>
      </w:pPr>
      <w:r w:rsidRPr="00451439">
        <w:rPr>
          <w:spacing w:val="-7"/>
          <w:sz w:val="24"/>
          <w:szCs w:val="24"/>
        </w:rPr>
        <w:t>В таблице 1 представлены контролируемые показатели качества и нормы по каждому из них.</w:t>
      </w:r>
    </w:p>
    <w:p w:rsidR="00451439" w:rsidRPr="00451439" w:rsidRDefault="00451439" w:rsidP="00451439">
      <w:pPr>
        <w:pStyle w:val="a3"/>
        <w:shd w:val="clear" w:color="auto" w:fill="FFFFFF"/>
        <w:ind w:left="360"/>
        <w:jc w:val="right"/>
        <w:rPr>
          <w:spacing w:val="-1"/>
          <w:sz w:val="22"/>
        </w:rPr>
      </w:pPr>
      <w:r w:rsidRPr="00451439">
        <w:rPr>
          <w:spacing w:val="-1"/>
          <w:sz w:val="24"/>
          <w:szCs w:val="24"/>
        </w:rPr>
        <w:t>Таблица 1</w:t>
      </w:r>
    </w:p>
    <w:p w:rsidR="00451439" w:rsidRPr="00451439" w:rsidRDefault="00451439" w:rsidP="00451439">
      <w:pPr>
        <w:pStyle w:val="a3"/>
        <w:shd w:val="clear" w:color="auto" w:fill="FFFFFF"/>
        <w:ind w:left="360"/>
        <w:jc w:val="center"/>
        <w:rPr>
          <w:sz w:val="24"/>
          <w:szCs w:val="24"/>
        </w:rPr>
      </w:pPr>
      <w:r w:rsidRPr="00451439">
        <w:rPr>
          <w:sz w:val="24"/>
          <w:szCs w:val="24"/>
        </w:rPr>
        <w:t xml:space="preserve">Показатели качества дезинфицирующих салфеток </w:t>
      </w:r>
      <w:r w:rsidRPr="00451439">
        <w:rPr>
          <w:bCs/>
          <w:spacing w:val="-5"/>
          <w:sz w:val="24"/>
          <w:szCs w:val="24"/>
        </w:rPr>
        <w:t>«Трилокс»</w:t>
      </w:r>
    </w:p>
    <w:p w:rsidR="00451439" w:rsidRPr="00451439" w:rsidRDefault="00451439" w:rsidP="00451439">
      <w:pPr>
        <w:pStyle w:val="a3"/>
        <w:shd w:val="clear" w:color="auto" w:fill="FFFFFF"/>
        <w:spacing w:before="5"/>
        <w:ind w:left="360"/>
        <w:rPr>
          <w:sz w:val="22"/>
        </w:rPr>
      </w:pPr>
    </w:p>
    <w:tbl>
      <w:tblPr>
        <w:tblW w:w="0" w:type="auto"/>
        <w:jc w:val="center"/>
        <w:tblInd w:w="-1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4"/>
        <w:gridCol w:w="2600"/>
        <w:gridCol w:w="2528"/>
        <w:gridCol w:w="2152"/>
        <w:gridCol w:w="1167"/>
      </w:tblGrid>
      <w:tr w:rsidR="00451439" w:rsidRPr="00451439" w:rsidTr="0042327B">
        <w:trPr>
          <w:trHeight w:val="176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  <w:rPr>
                <w:spacing w:val="19"/>
              </w:rPr>
            </w:pPr>
            <w:r w:rsidRPr="00451439">
              <w:rPr>
                <w:spacing w:val="19"/>
              </w:rPr>
              <w:t>№</w:t>
            </w:r>
          </w:p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rPr>
                <w:spacing w:val="19"/>
              </w:rPr>
              <w:t>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rPr>
                <w:spacing w:val="-2"/>
              </w:rPr>
              <w:t>Наименование показателей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451439">
              <w:rPr>
                <w:spacing w:val="-1"/>
              </w:rPr>
              <w:t>Нормы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</w:pPr>
            <w:r w:rsidRPr="00451439">
              <w:rPr>
                <w:spacing w:val="-1"/>
              </w:rPr>
              <w:t>Методы испытаний</w:t>
            </w:r>
          </w:p>
        </w:tc>
      </w:tr>
      <w:tr w:rsidR="00451439" w:rsidRPr="00451439" w:rsidTr="0042327B">
        <w:trPr>
          <w:trHeight w:val="384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  <w:rPr>
                <w:spacing w:val="19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1"/>
              </w:rPr>
            </w:pPr>
            <w:r w:rsidRPr="00451439">
              <w:rPr>
                <w:spacing w:val="-1"/>
              </w:rPr>
              <w:t>Упаковка в полимерную банку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1"/>
              </w:rPr>
            </w:pPr>
            <w:r w:rsidRPr="00451439">
              <w:rPr>
                <w:spacing w:val="-1"/>
              </w:rPr>
              <w:t>Упаковка в пакеты</w:t>
            </w:r>
          </w:p>
          <w:p w:rsidR="00451439" w:rsidRPr="00451439" w:rsidRDefault="00451439" w:rsidP="0042327B">
            <w:pPr>
              <w:shd w:val="clear" w:color="auto" w:fill="FFFFFF"/>
              <w:tabs>
                <w:tab w:val="left" w:pos="9105"/>
                <w:tab w:val="left" w:pos="9135"/>
              </w:tabs>
              <w:snapToGrid w:val="0"/>
              <w:rPr>
                <w:spacing w:val="-2"/>
              </w:rPr>
            </w:pPr>
            <w:r w:rsidRPr="00451439">
              <w:rPr>
                <w:spacing w:val="-2"/>
              </w:rPr>
              <w:t xml:space="preserve"> 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</w:pPr>
          </w:p>
        </w:tc>
      </w:tr>
      <w:tr w:rsidR="00451439" w:rsidRPr="00451439" w:rsidTr="0042327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</w:pPr>
            <w:r w:rsidRPr="00451439">
              <w:t>Внешний вид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3"/>
              </w:rPr>
            </w:pPr>
            <w:r w:rsidRPr="00451439">
              <w:rPr>
                <w:spacing w:val="-1"/>
              </w:rPr>
              <w:t xml:space="preserve">Находящиеся в рулоне в виде перфорированной ленты </w:t>
            </w:r>
            <w:r w:rsidRPr="00451439">
              <w:t xml:space="preserve">равномерно пропитанные </w:t>
            </w:r>
            <w:r w:rsidRPr="00451439">
              <w:rPr>
                <w:spacing w:val="-3"/>
              </w:rPr>
              <w:t>салфетки из белого  нетканого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3"/>
              </w:rPr>
            </w:pPr>
            <w:r w:rsidRPr="00451439">
              <w:rPr>
                <w:spacing w:val="-3"/>
              </w:rPr>
              <w:t>материала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widowControl/>
              <w:snapToGrid w:val="0"/>
              <w:rPr>
                <w:spacing w:val="-3"/>
              </w:rPr>
            </w:pPr>
            <w:r w:rsidRPr="00451439">
              <w:rPr>
                <w:spacing w:val="-3"/>
              </w:rPr>
              <w:t>Находящиеся в стопке равномерно пропитанные салфетки из белого нетканого материала, сложенные методом Z или Cross folk.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3"/>
              </w:rPr>
            </w:pPr>
            <w:r w:rsidRPr="00451439">
              <w:rPr>
                <w:spacing w:val="-3"/>
              </w:rPr>
              <w:t>По п. 5.2</w:t>
            </w:r>
          </w:p>
        </w:tc>
      </w:tr>
      <w:tr w:rsidR="00451439" w:rsidRPr="00451439" w:rsidTr="0042327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</w:pPr>
            <w:r w:rsidRPr="00451439">
              <w:t>Запах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Слабый специфический запах спирта и/или применяемой отдушки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По п.5.2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</w:tc>
      </w:tr>
      <w:tr w:rsidR="00451439" w:rsidRPr="00451439" w:rsidTr="0042327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2"/>
              </w:rPr>
            </w:pPr>
            <w:r w:rsidRPr="00451439">
              <w:t xml:space="preserve">Размер салфетки, </w:t>
            </w:r>
            <w:r w:rsidRPr="00451439">
              <w:rPr>
                <w:spacing w:val="-1"/>
              </w:rPr>
              <w:t xml:space="preserve">длина, мм, </w:t>
            </w:r>
            <w:r w:rsidRPr="00451439">
              <w:rPr>
                <w:spacing w:val="-2"/>
              </w:rPr>
              <w:t>ширина, мм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rPr>
                <w:lang w:val="en-US"/>
              </w:rPr>
              <w:t>125</w:t>
            </w:r>
            <w:r w:rsidRPr="00451439">
              <w:t xml:space="preserve"> × </w:t>
            </w:r>
            <w:r w:rsidRPr="00451439">
              <w:rPr>
                <w:lang w:val="en-US"/>
              </w:rPr>
              <w:t xml:space="preserve">150 </w:t>
            </w:r>
            <w:r w:rsidRPr="00451439">
              <w:t xml:space="preserve">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 xml:space="preserve">125 × </w:t>
            </w:r>
            <w:r w:rsidRPr="00451439">
              <w:rPr>
                <w:lang w:val="en-US"/>
              </w:rPr>
              <w:t>170</w:t>
            </w:r>
            <w:r w:rsidRPr="00451439">
              <w:t xml:space="preserve"> 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 xml:space="preserve">125 × </w:t>
            </w:r>
            <w:r w:rsidRPr="00451439">
              <w:rPr>
                <w:lang w:val="en-US"/>
              </w:rPr>
              <w:t>180</w:t>
            </w:r>
            <w:r w:rsidRPr="00451439">
              <w:t xml:space="preserve"> 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 xml:space="preserve">135 × 185 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rPr>
                <w:lang w:val="en-US"/>
              </w:rPr>
              <w:t>120</w:t>
            </w:r>
            <w:r w:rsidRPr="00451439">
              <w:t xml:space="preserve"> × </w:t>
            </w:r>
            <w:r w:rsidRPr="00451439">
              <w:rPr>
                <w:lang w:val="en-US"/>
              </w:rPr>
              <w:t xml:space="preserve">180 </w:t>
            </w:r>
            <w:r w:rsidRPr="00451439">
              <w:t xml:space="preserve">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1</w:t>
            </w:r>
            <w:r w:rsidRPr="00451439">
              <w:rPr>
                <w:lang w:val="en-US"/>
              </w:rPr>
              <w:t>50</w:t>
            </w:r>
            <w:r w:rsidRPr="00451439">
              <w:t xml:space="preserve"> × </w:t>
            </w:r>
            <w:r w:rsidRPr="00451439">
              <w:rPr>
                <w:lang w:val="en-US"/>
              </w:rPr>
              <w:t>180</w:t>
            </w:r>
            <w:r w:rsidRPr="00451439">
              <w:t xml:space="preserve"> 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1</w:t>
            </w:r>
            <w:r w:rsidRPr="00451439">
              <w:rPr>
                <w:lang w:val="en-US"/>
              </w:rPr>
              <w:t>50</w:t>
            </w:r>
            <w:r w:rsidRPr="00451439">
              <w:t xml:space="preserve"> × </w:t>
            </w:r>
            <w:r w:rsidRPr="00451439">
              <w:rPr>
                <w:lang w:val="en-US"/>
              </w:rPr>
              <w:t>190</w:t>
            </w:r>
            <w:r w:rsidRPr="00451439">
              <w:t xml:space="preserve"> 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1</w:t>
            </w:r>
            <w:r w:rsidRPr="00451439">
              <w:rPr>
                <w:lang w:val="en-US"/>
              </w:rPr>
              <w:t>60</w:t>
            </w:r>
            <w:r w:rsidRPr="00451439">
              <w:t xml:space="preserve"> × 18</w:t>
            </w:r>
            <w:r w:rsidRPr="00451439">
              <w:rPr>
                <w:lang w:val="en-US"/>
              </w:rPr>
              <w:t>0</w:t>
            </w:r>
            <w:r w:rsidRPr="00451439">
              <w:t xml:space="preserve"> (± 5)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rPr>
                <w:lang w:val="en-US"/>
              </w:rPr>
              <w:t>170</w:t>
            </w:r>
            <w:r w:rsidRPr="00451439">
              <w:t xml:space="preserve"> ×18</w:t>
            </w:r>
            <w:r w:rsidRPr="00451439">
              <w:rPr>
                <w:lang w:val="en-US"/>
              </w:rPr>
              <w:t>0</w:t>
            </w:r>
            <w:r w:rsidRPr="00451439">
              <w:t xml:space="preserve"> (± 5)  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По п.5.3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</w:tc>
      </w:tr>
      <w:tr w:rsidR="00451439" w:rsidRPr="00451439" w:rsidTr="0042327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8"/>
              </w:rPr>
            </w:pPr>
            <w:r w:rsidRPr="00451439">
              <w:t xml:space="preserve">Количество салфеток в </w:t>
            </w:r>
            <w:r w:rsidRPr="00451439">
              <w:rPr>
                <w:spacing w:val="-3"/>
              </w:rPr>
              <w:t xml:space="preserve">потребительской упаковке, </w:t>
            </w:r>
            <w:r w:rsidRPr="00451439">
              <w:rPr>
                <w:spacing w:val="-8"/>
              </w:rPr>
              <w:t>шт.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451439">
              <w:t xml:space="preserve">40 - </w:t>
            </w:r>
            <w:r w:rsidRPr="00451439">
              <w:rPr>
                <w:lang w:val="en-US"/>
              </w:rPr>
              <w:t>150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1</w:t>
            </w:r>
            <w:r w:rsidRPr="00451439">
              <w:rPr>
                <w:lang w:val="en-US"/>
              </w:rPr>
              <w:t>5-100</w:t>
            </w:r>
            <w:r w:rsidRPr="00451439"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По п.5.4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</w:tc>
      </w:tr>
      <w:tr w:rsidR="00451439" w:rsidRPr="00451439" w:rsidTr="0042327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spacing w:val="-1"/>
              </w:rPr>
            </w:pPr>
            <w:r w:rsidRPr="00451439">
              <w:t xml:space="preserve">Масса пропитывающей композиции* одной </w:t>
            </w:r>
            <w:r w:rsidRPr="00451439">
              <w:rPr>
                <w:spacing w:val="-1"/>
              </w:rPr>
              <w:t>салфетки, 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2,0 -3,0 (</w:t>
            </w:r>
            <w:r w:rsidRPr="00451439">
              <w:rPr>
                <w:u w:val="single"/>
              </w:rPr>
              <w:t>+</w:t>
            </w:r>
            <w:r w:rsidRPr="00451439">
              <w:t xml:space="preserve"> 0,15)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(в зависимости от размера салфеток)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2,0 -3,0 (</w:t>
            </w:r>
            <w:r w:rsidRPr="00451439">
              <w:rPr>
                <w:u w:val="single"/>
              </w:rPr>
              <w:t>+</w:t>
            </w:r>
            <w:r w:rsidRPr="00451439">
              <w:t xml:space="preserve"> 0,15)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(в зависимости от размера салфеток)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По п.5.5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</w:p>
        </w:tc>
      </w:tr>
      <w:tr w:rsidR="00451439" w:rsidRPr="00451439" w:rsidTr="0042327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t>6*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lang w:eastAsia="ar-SA"/>
              </w:rPr>
            </w:pPr>
            <w:r w:rsidRPr="00451439">
              <w:rPr>
                <w:lang w:eastAsia="ar-SA"/>
              </w:rPr>
              <w:t xml:space="preserve">Массовая доля </w:t>
            </w:r>
            <w:r w:rsidRPr="00451439">
              <w:t xml:space="preserve">алкилдиметилбензил-аммоний хлорида </w:t>
            </w:r>
            <w:r w:rsidRPr="00451439">
              <w:rPr>
                <w:lang w:eastAsia="ar-SA"/>
              </w:rPr>
              <w:t xml:space="preserve"> (ЧАС)</w:t>
            </w:r>
            <w:r w:rsidRPr="00451439">
              <w:t xml:space="preserve"> </w:t>
            </w:r>
            <w:r w:rsidRPr="00451439">
              <w:rPr>
                <w:lang w:eastAsia="ar-SA"/>
              </w:rPr>
              <w:t>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 w:rsidRPr="00451439">
              <w:t>0,020 ± 0,002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 w:rsidRPr="00451439">
              <w:t>0,020 ± 0,002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По п.5.6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rPr>
                <w:lang w:eastAsia="ar-SA"/>
              </w:rPr>
            </w:pPr>
          </w:p>
        </w:tc>
      </w:tr>
      <w:tr w:rsidR="00451439" w:rsidRPr="00451439" w:rsidTr="0042327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jc w:val="center"/>
            </w:pPr>
            <w:r w:rsidRPr="00451439">
              <w:t>7*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rPr>
                <w:lang w:eastAsia="ar-SA"/>
              </w:rPr>
            </w:pPr>
            <w:r w:rsidRPr="00451439">
              <w:rPr>
                <w:lang w:eastAsia="ar-SA"/>
              </w:rPr>
              <w:t>Массовая доля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rPr>
                <w:lang w:eastAsia="ar-SA"/>
              </w:rPr>
            </w:pPr>
            <w:r w:rsidRPr="00451439">
              <w:rPr>
                <w:lang w:eastAsia="ar-SA"/>
              </w:rPr>
              <w:t xml:space="preserve"> 1- пропанола, 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 w:rsidRPr="00451439">
              <w:rPr>
                <w:lang w:eastAsia="ar-SA"/>
              </w:rPr>
              <w:t>26,0</w:t>
            </w:r>
            <w:r w:rsidRPr="00451439">
              <w:rPr>
                <w:u w:val="single"/>
                <w:lang w:eastAsia="ar-SA"/>
              </w:rPr>
              <w:t>+</w:t>
            </w:r>
            <w:r w:rsidRPr="00451439">
              <w:rPr>
                <w:lang w:eastAsia="ar-SA"/>
              </w:rPr>
              <w:t xml:space="preserve"> 2,0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 w:rsidRPr="00451439">
              <w:rPr>
                <w:lang w:eastAsia="ar-SA"/>
              </w:rPr>
              <w:t>26,0</w:t>
            </w:r>
            <w:r w:rsidRPr="00451439">
              <w:rPr>
                <w:u w:val="single"/>
                <w:lang w:eastAsia="ar-SA"/>
              </w:rPr>
              <w:t>+</w:t>
            </w:r>
            <w:r w:rsidRPr="00451439">
              <w:rPr>
                <w:lang w:eastAsia="ar-SA"/>
              </w:rPr>
              <w:t xml:space="preserve"> 2,0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</w:pPr>
            <w:r w:rsidRPr="00451439">
              <w:t>По п.5.7</w:t>
            </w:r>
          </w:p>
          <w:p w:rsidR="00451439" w:rsidRPr="00451439" w:rsidRDefault="00451439" w:rsidP="0042327B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</w:p>
        </w:tc>
      </w:tr>
    </w:tbl>
    <w:p w:rsidR="00451439" w:rsidRPr="00451439" w:rsidRDefault="00451439" w:rsidP="00451439">
      <w:pPr>
        <w:shd w:val="clear" w:color="auto" w:fill="FFFFFF"/>
        <w:tabs>
          <w:tab w:val="left" w:pos="1133"/>
        </w:tabs>
        <w:outlineLvl w:val="0"/>
        <w:rPr>
          <w:spacing w:val="-11"/>
          <w:sz w:val="24"/>
          <w:szCs w:val="24"/>
        </w:rPr>
      </w:pPr>
    </w:p>
    <w:p w:rsidR="00451439" w:rsidRPr="00451439" w:rsidRDefault="00451439" w:rsidP="00451439">
      <w:pPr>
        <w:shd w:val="clear" w:color="auto" w:fill="FFFFFF"/>
        <w:tabs>
          <w:tab w:val="left" w:pos="1133"/>
        </w:tabs>
        <w:ind w:firstLine="709"/>
        <w:rPr>
          <w:spacing w:val="-11"/>
          <w:lang w:eastAsia="ar-SA"/>
        </w:rPr>
      </w:pPr>
      <w:r w:rsidRPr="00451439">
        <w:rPr>
          <w:spacing w:val="-11"/>
          <w:sz w:val="24"/>
          <w:szCs w:val="24"/>
        </w:rPr>
        <w:t>*</w:t>
      </w:r>
      <w:r w:rsidRPr="00451439">
        <w:rPr>
          <w:spacing w:val="-11"/>
          <w:lang w:eastAsia="ar-SA"/>
        </w:rPr>
        <w:t xml:space="preserve"> Показатели качества по п.п. 6, 7 таблицы 1 определяются только при проведении испытаний на декларацию о соответствии.</w:t>
      </w:r>
    </w:p>
    <w:p w:rsidR="00451439" w:rsidRPr="00451439" w:rsidRDefault="00451439" w:rsidP="00451439">
      <w:pPr>
        <w:pStyle w:val="a3"/>
        <w:shd w:val="clear" w:color="auto" w:fill="FFFFFF"/>
        <w:tabs>
          <w:tab w:val="left" w:pos="1133"/>
        </w:tabs>
        <w:outlineLvl w:val="0"/>
        <w:rPr>
          <w:spacing w:val="-11"/>
          <w:sz w:val="24"/>
          <w:szCs w:val="24"/>
        </w:rPr>
      </w:pPr>
    </w:p>
    <w:p w:rsidR="00451439" w:rsidRPr="00451439" w:rsidRDefault="00451439" w:rsidP="00451439">
      <w:pPr>
        <w:shd w:val="clear" w:color="auto" w:fill="FFFFFF"/>
        <w:tabs>
          <w:tab w:val="left" w:pos="1133"/>
        </w:tabs>
        <w:outlineLvl w:val="0"/>
        <w:rPr>
          <w:spacing w:val="-11"/>
          <w:sz w:val="24"/>
          <w:szCs w:val="24"/>
        </w:rPr>
      </w:pPr>
    </w:p>
    <w:p w:rsidR="00451439" w:rsidRPr="00451439" w:rsidRDefault="00451439" w:rsidP="00451439">
      <w:pPr>
        <w:shd w:val="clear" w:color="auto" w:fill="FFFFFF"/>
        <w:tabs>
          <w:tab w:val="left" w:pos="1133"/>
        </w:tabs>
        <w:outlineLvl w:val="0"/>
        <w:rPr>
          <w:sz w:val="24"/>
          <w:szCs w:val="24"/>
        </w:rPr>
      </w:pPr>
      <w:r w:rsidRPr="00451439">
        <w:rPr>
          <w:spacing w:val="-11"/>
          <w:sz w:val="24"/>
          <w:szCs w:val="24"/>
        </w:rPr>
        <w:t>5.2.</w:t>
      </w:r>
      <w:r w:rsidRPr="00451439">
        <w:rPr>
          <w:sz w:val="24"/>
          <w:szCs w:val="24"/>
        </w:rPr>
        <w:t xml:space="preserve"> </w:t>
      </w:r>
      <w:r w:rsidRPr="00451439">
        <w:rPr>
          <w:spacing w:val="-6"/>
          <w:sz w:val="24"/>
          <w:szCs w:val="24"/>
        </w:rPr>
        <w:t>Определение внешнего вида и запаха.</w:t>
      </w:r>
    </w:p>
    <w:p w:rsidR="00451439" w:rsidRPr="00451439" w:rsidRDefault="00451439" w:rsidP="00451439">
      <w:pPr>
        <w:shd w:val="clear" w:color="auto" w:fill="FFFFFF"/>
        <w:ind w:right="53" w:firstLine="720"/>
        <w:jc w:val="both"/>
        <w:rPr>
          <w:spacing w:val="-7"/>
          <w:sz w:val="24"/>
          <w:szCs w:val="24"/>
        </w:rPr>
      </w:pPr>
      <w:r w:rsidRPr="00451439">
        <w:rPr>
          <w:spacing w:val="-7"/>
          <w:sz w:val="24"/>
          <w:szCs w:val="24"/>
        </w:rPr>
        <w:t>Внешний вид салфеток определяют визуально. Запах оценивают органолептическим методом.</w:t>
      </w:r>
    </w:p>
    <w:p w:rsidR="00451439" w:rsidRPr="00451439" w:rsidRDefault="00451439" w:rsidP="00451439">
      <w:pPr>
        <w:shd w:val="clear" w:color="auto" w:fill="FFFFFF"/>
        <w:ind w:right="53"/>
        <w:jc w:val="both"/>
        <w:rPr>
          <w:sz w:val="24"/>
          <w:szCs w:val="24"/>
        </w:rPr>
      </w:pPr>
      <w:r w:rsidRPr="00451439">
        <w:rPr>
          <w:spacing w:val="-13"/>
          <w:sz w:val="24"/>
          <w:szCs w:val="24"/>
        </w:rPr>
        <w:t>5.3.</w:t>
      </w:r>
      <w:r w:rsidRPr="00451439">
        <w:rPr>
          <w:sz w:val="24"/>
          <w:szCs w:val="24"/>
        </w:rPr>
        <w:t xml:space="preserve"> </w:t>
      </w:r>
      <w:r w:rsidRPr="00451439">
        <w:rPr>
          <w:spacing w:val="-6"/>
          <w:sz w:val="24"/>
          <w:szCs w:val="24"/>
        </w:rPr>
        <w:t>Определение размера салфетки.</w:t>
      </w:r>
    </w:p>
    <w:p w:rsidR="00451439" w:rsidRPr="00451439" w:rsidRDefault="00451439" w:rsidP="00451439">
      <w:pPr>
        <w:shd w:val="clear" w:color="auto" w:fill="FFFFFF"/>
        <w:ind w:right="53" w:firstLine="720"/>
        <w:jc w:val="both"/>
        <w:rPr>
          <w:spacing w:val="-7"/>
          <w:sz w:val="24"/>
          <w:szCs w:val="24"/>
        </w:rPr>
      </w:pPr>
      <w:r w:rsidRPr="00451439">
        <w:rPr>
          <w:spacing w:val="2"/>
          <w:sz w:val="24"/>
          <w:szCs w:val="24"/>
        </w:rPr>
        <w:t xml:space="preserve">Размер салфетки определяют после их высушивания с помощью линейки измерительной металлической </w:t>
      </w:r>
      <w:r w:rsidRPr="00451439">
        <w:rPr>
          <w:sz w:val="24"/>
          <w:szCs w:val="24"/>
        </w:rPr>
        <w:t>по ГОСТ 17435-72 с диапазоном шкалы 0-</w:t>
      </w:r>
      <w:smartTag w:uri="urn:schemas-microsoft-com:office:smarttags" w:element="metricconverter">
        <w:smartTagPr>
          <w:attr w:name="ProductID" w:val="250 мм"/>
        </w:smartTagPr>
        <w:r w:rsidRPr="00451439">
          <w:rPr>
            <w:sz w:val="24"/>
            <w:szCs w:val="24"/>
          </w:rPr>
          <w:t>250 мм</w:t>
        </w:r>
      </w:smartTag>
      <w:r w:rsidRPr="00451439">
        <w:rPr>
          <w:sz w:val="24"/>
          <w:szCs w:val="24"/>
        </w:rPr>
        <w:t>.</w:t>
      </w:r>
      <w:r w:rsidRPr="00451439">
        <w:rPr>
          <w:spacing w:val="-7"/>
          <w:sz w:val="24"/>
          <w:szCs w:val="24"/>
        </w:rPr>
        <w:t xml:space="preserve"> Для этого салфетку располагают на листе белой бумаги, измеряют размер в мм.</w:t>
      </w:r>
    </w:p>
    <w:p w:rsidR="00451439" w:rsidRPr="00451439" w:rsidRDefault="00451439" w:rsidP="00451439">
      <w:pPr>
        <w:shd w:val="clear" w:color="auto" w:fill="FFFFFF"/>
        <w:ind w:right="14"/>
        <w:jc w:val="both"/>
        <w:rPr>
          <w:spacing w:val="-12"/>
          <w:sz w:val="24"/>
          <w:szCs w:val="24"/>
        </w:rPr>
      </w:pPr>
      <w:r w:rsidRPr="00451439">
        <w:rPr>
          <w:spacing w:val="-12"/>
          <w:sz w:val="24"/>
          <w:szCs w:val="24"/>
        </w:rPr>
        <w:t>5.4. Определение количества салфеток в потребительской упаковке.</w:t>
      </w:r>
    </w:p>
    <w:p w:rsidR="00451439" w:rsidRPr="00451439" w:rsidRDefault="00451439" w:rsidP="00451439">
      <w:pPr>
        <w:shd w:val="clear" w:color="auto" w:fill="FFFFFF"/>
        <w:tabs>
          <w:tab w:val="left" w:pos="610"/>
        </w:tabs>
        <w:spacing w:before="5"/>
        <w:ind w:left="5"/>
        <w:outlineLvl w:val="0"/>
        <w:rPr>
          <w:spacing w:val="-12"/>
          <w:sz w:val="24"/>
          <w:szCs w:val="24"/>
        </w:rPr>
      </w:pPr>
      <w:r w:rsidRPr="00451439">
        <w:rPr>
          <w:spacing w:val="-12"/>
          <w:sz w:val="24"/>
          <w:szCs w:val="24"/>
        </w:rPr>
        <w:t>Определение количества салфеток в потребительской упаковке проводят вручную.</w:t>
      </w:r>
    </w:p>
    <w:p w:rsidR="00451439" w:rsidRPr="00451439" w:rsidRDefault="00451439" w:rsidP="00451439">
      <w:pPr>
        <w:shd w:val="clear" w:color="auto" w:fill="FFFFFF"/>
        <w:tabs>
          <w:tab w:val="left" w:pos="1090"/>
        </w:tabs>
        <w:jc w:val="both"/>
        <w:rPr>
          <w:spacing w:val="-1"/>
          <w:sz w:val="24"/>
          <w:szCs w:val="24"/>
        </w:rPr>
      </w:pPr>
      <w:r w:rsidRPr="00451439">
        <w:rPr>
          <w:spacing w:val="-1"/>
          <w:sz w:val="24"/>
          <w:szCs w:val="24"/>
        </w:rPr>
        <w:t>5.5 Определение массы пропитывающей композиции в салфетке</w:t>
      </w:r>
    </w:p>
    <w:p w:rsidR="00451439" w:rsidRPr="00451439" w:rsidRDefault="00451439" w:rsidP="00451439">
      <w:pPr>
        <w:shd w:val="clear" w:color="auto" w:fill="FFFFFF"/>
        <w:tabs>
          <w:tab w:val="left" w:pos="1258"/>
        </w:tabs>
        <w:jc w:val="both"/>
        <w:rPr>
          <w:spacing w:val="-1"/>
          <w:sz w:val="24"/>
          <w:szCs w:val="24"/>
        </w:rPr>
      </w:pPr>
      <w:r w:rsidRPr="00451439">
        <w:rPr>
          <w:sz w:val="24"/>
          <w:szCs w:val="24"/>
        </w:rPr>
        <w:t xml:space="preserve">5.5.1 </w:t>
      </w:r>
      <w:r w:rsidRPr="00451439">
        <w:rPr>
          <w:spacing w:val="-1"/>
          <w:sz w:val="24"/>
          <w:szCs w:val="24"/>
        </w:rPr>
        <w:t>Оборудование и реактивы</w:t>
      </w:r>
    </w:p>
    <w:p w:rsidR="00451439" w:rsidRPr="00451439" w:rsidRDefault="00451439" w:rsidP="00451439">
      <w:pPr>
        <w:shd w:val="clear" w:color="auto" w:fill="FFFFFF"/>
        <w:tabs>
          <w:tab w:val="left" w:pos="1258"/>
        </w:tabs>
        <w:jc w:val="both"/>
        <w:rPr>
          <w:sz w:val="24"/>
          <w:szCs w:val="24"/>
        </w:rPr>
      </w:pPr>
      <w:r w:rsidRPr="00451439">
        <w:rPr>
          <w:spacing w:val="-1"/>
          <w:sz w:val="24"/>
          <w:szCs w:val="24"/>
        </w:rPr>
        <w:t xml:space="preserve">Бюкс СВ 34/12 </w:t>
      </w:r>
      <w:r w:rsidRPr="00451439">
        <w:rPr>
          <w:sz w:val="24"/>
          <w:szCs w:val="24"/>
        </w:rPr>
        <w:t>по ГОСТ 25336-82.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Колба 2-50-2 по ГОСТ 1770-74.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Весы лабораторные общего назначения среднего класса точности по ГОСТ 24104-2001.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Спирт этиловый ректификованный технический по ГОСТ 18300-87.</w:t>
      </w:r>
    </w:p>
    <w:p w:rsidR="00451439" w:rsidRPr="00451439" w:rsidRDefault="00451439" w:rsidP="00451439">
      <w:pPr>
        <w:shd w:val="clear" w:color="auto" w:fill="FFFFFF"/>
        <w:tabs>
          <w:tab w:val="left" w:pos="1258"/>
        </w:tabs>
        <w:jc w:val="both"/>
        <w:rPr>
          <w:spacing w:val="-1"/>
          <w:sz w:val="24"/>
          <w:szCs w:val="24"/>
        </w:rPr>
      </w:pPr>
      <w:r w:rsidRPr="00451439">
        <w:rPr>
          <w:sz w:val="24"/>
          <w:szCs w:val="24"/>
        </w:rPr>
        <w:t xml:space="preserve">5.5.2 </w:t>
      </w:r>
      <w:r w:rsidRPr="00451439">
        <w:rPr>
          <w:spacing w:val="-1"/>
          <w:sz w:val="24"/>
          <w:szCs w:val="24"/>
        </w:rPr>
        <w:t>Проведение испытания</w:t>
      </w:r>
    </w:p>
    <w:p w:rsidR="00451439" w:rsidRPr="00451439" w:rsidRDefault="00451439" w:rsidP="00451439">
      <w:pPr>
        <w:shd w:val="clear" w:color="auto" w:fill="FFFFFF"/>
        <w:jc w:val="both"/>
        <w:rPr>
          <w:spacing w:val="-5"/>
          <w:sz w:val="24"/>
          <w:szCs w:val="24"/>
        </w:rPr>
      </w:pPr>
      <w:r w:rsidRPr="00451439">
        <w:rPr>
          <w:sz w:val="24"/>
          <w:szCs w:val="24"/>
        </w:rPr>
        <w:t xml:space="preserve">Открыть клапан крышки полимерной упаковки, извлечь одну </w:t>
      </w:r>
      <w:r w:rsidRPr="00451439">
        <w:rPr>
          <w:spacing w:val="-1"/>
          <w:sz w:val="24"/>
          <w:szCs w:val="24"/>
        </w:rPr>
        <w:t xml:space="preserve">салфетку с помощью пинцета, поместить ее в бюкс для взвешивания. Взвесить с точностью до второго </w:t>
      </w:r>
      <w:r w:rsidRPr="00451439">
        <w:rPr>
          <w:sz w:val="24"/>
          <w:szCs w:val="24"/>
        </w:rPr>
        <w:t>десятичного знака. Залить салфетку 25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этилового спирта и экстрагировать в течение 10 </w:t>
      </w:r>
      <w:r w:rsidRPr="00451439">
        <w:rPr>
          <w:spacing w:val="-1"/>
          <w:sz w:val="24"/>
          <w:szCs w:val="24"/>
        </w:rPr>
        <w:t xml:space="preserve">минут, после чего раствор слить. Экстракцию повторить еще два раза, используя каждый раз </w:t>
      </w:r>
      <w:r w:rsidRPr="00451439">
        <w:rPr>
          <w:sz w:val="24"/>
          <w:szCs w:val="24"/>
        </w:rPr>
        <w:t>по 25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этилового спирта. Салфетку высушить на воздухе до постоянной массы и взвесить в </w:t>
      </w:r>
      <w:r w:rsidRPr="00451439">
        <w:rPr>
          <w:spacing w:val="-1"/>
          <w:sz w:val="24"/>
          <w:szCs w:val="24"/>
        </w:rPr>
        <w:t xml:space="preserve">том же бюксе, высушенном до постоянной массы. Результат взвешивания записывают с точностью до второго десятичного </w:t>
      </w:r>
      <w:r w:rsidRPr="00451439">
        <w:rPr>
          <w:spacing w:val="-5"/>
          <w:sz w:val="24"/>
          <w:szCs w:val="24"/>
        </w:rPr>
        <w:t>знака.</w:t>
      </w:r>
    </w:p>
    <w:p w:rsidR="00451439" w:rsidRPr="00451439" w:rsidRDefault="00451439" w:rsidP="00451439">
      <w:pPr>
        <w:shd w:val="clear" w:color="auto" w:fill="FFFFFF"/>
        <w:tabs>
          <w:tab w:val="left" w:pos="1258"/>
        </w:tabs>
        <w:jc w:val="both"/>
        <w:rPr>
          <w:spacing w:val="-1"/>
          <w:sz w:val="24"/>
          <w:szCs w:val="24"/>
        </w:rPr>
      </w:pPr>
      <w:r w:rsidRPr="00451439">
        <w:rPr>
          <w:sz w:val="24"/>
          <w:szCs w:val="24"/>
        </w:rPr>
        <w:t xml:space="preserve">5.5.3 </w:t>
      </w:r>
      <w:r w:rsidRPr="00451439">
        <w:rPr>
          <w:spacing w:val="-1"/>
          <w:sz w:val="24"/>
          <w:szCs w:val="24"/>
        </w:rPr>
        <w:t>Обработка результатов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Массу пропитывающей композиции (</w:t>
      </w:r>
      <w:r w:rsidRPr="00451439">
        <w:rPr>
          <w:sz w:val="24"/>
          <w:szCs w:val="24"/>
          <w:lang w:val="en-US"/>
        </w:rPr>
        <w:t>X</w:t>
      </w:r>
      <w:r w:rsidRPr="00451439">
        <w:rPr>
          <w:sz w:val="24"/>
          <w:szCs w:val="24"/>
        </w:rPr>
        <w:t>) в г вычисляют по формуле:</w:t>
      </w:r>
    </w:p>
    <w:p w:rsidR="00451439" w:rsidRPr="00451439" w:rsidRDefault="00451439" w:rsidP="00451439">
      <w:pPr>
        <w:shd w:val="clear" w:color="auto" w:fill="FFFFFF"/>
        <w:jc w:val="center"/>
        <w:rPr>
          <w:sz w:val="24"/>
          <w:szCs w:val="24"/>
        </w:rPr>
      </w:pPr>
      <w:r w:rsidRPr="00451439">
        <w:rPr>
          <w:sz w:val="24"/>
          <w:szCs w:val="24"/>
          <w:lang w:val="en-US"/>
        </w:rPr>
        <w:t>X</w:t>
      </w:r>
      <w:r w:rsidRPr="00451439">
        <w:rPr>
          <w:sz w:val="24"/>
          <w:szCs w:val="24"/>
        </w:rPr>
        <w:t xml:space="preserve"> = </w:t>
      </w:r>
      <w:r w:rsidRPr="00451439">
        <w:rPr>
          <w:sz w:val="24"/>
          <w:szCs w:val="24"/>
          <w:lang w:val="en-US"/>
        </w:rPr>
        <w:t>m</w:t>
      </w:r>
      <w:r w:rsidRPr="00451439">
        <w:rPr>
          <w:sz w:val="24"/>
          <w:szCs w:val="24"/>
        </w:rPr>
        <w:t xml:space="preserve">- </w:t>
      </w:r>
      <w:r w:rsidRPr="00451439">
        <w:rPr>
          <w:sz w:val="24"/>
          <w:szCs w:val="24"/>
          <w:lang w:val="en-US"/>
        </w:rPr>
        <w:t>m</w:t>
      </w:r>
      <w:r w:rsidRPr="00451439">
        <w:rPr>
          <w:sz w:val="24"/>
          <w:szCs w:val="24"/>
          <w:vertAlign w:val="subscript"/>
          <w:lang w:val="en-US"/>
        </w:rPr>
        <w:t>i</w:t>
      </w:r>
      <w:r w:rsidRPr="00451439">
        <w:rPr>
          <w:sz w:val="24"/>
          <w:szCs w:val="24"/>
        </w:rPr>
        <w:t>, где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  <w:lang w:val="en-US"/>
        </w:rPr>
        <w:t>m</w:t>
      </w:r>
      <w:r w:rsidRPr="00451439">
        <w:rPr>
          <w:sz w:val="24"/>
          <w:szCs w:val="24"/>
        </w:rPr>
        <w:t xml:space="preserve"> - масса стаканчика с салфеткой до экстракции, г; 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  <w:lang w:val="en-US"/>
        </w:rPr>
        <w:t>m</w:t>
      </w:r>
      <w:r w:rsidRPr="00451439">
        <w:rPr>
          <w:sz w:val="24"/>
          <w:szCs w:val="24"/>
          <w:vertAlign w:val="subscript"/>
          <w:lang w:val="en-US"/>
        </w:rPr>
        <w:t>i</w:t>
      </w:r>
      <w:r w:rsidRPr="00451439">
        <w:rPr>
          <w:sz w:val="24"/>
          <w:szCs w:val="24"/>
        </w:rPr>
        <w:t xml:space="preserve"> - масса стаканчика с салфеткой после экстракции, г.</w:t>
      </w:r>
    </w:p>
    <w:p w:rsidR="00451439" w:rsidRPr="00451439" w:rsidRDefault="00451439" w:rsidP="00451439">
      <w:pPr>
        <w:pStyle w:val="a4"/>
        <w:jc w:val="both"/>
        <w:rPr>
          <w:b/>
          <w:i/>
          <w:szCs w:val="24"/>
        </w:rPr>
      </w:pPr>
    </w:p>
    <w:p w:rsidR="00451439" w:rsidRPr="00451439" w:rsidRDefault="00451439" w:rsidP="00451439">
      <w:pPr>
        <w:pStyle w:val="a4"/>
        <w:jc w:val="both"/>
        <w:rPr>
          <w:szCs w:val="24"/>
        </w:rPr>
      </w:pPr>
      <w:r w:rsidRPr="00451439">
        <w:rPr>
          <w:szCs w:val="24"/>
        </w:rPr>
        <w:t>5.6 . Определение массовой доли алкилдиметилбензиламмоний хлорида</w:t>
      </w:r>
    </w:p>
    <w:p w:rsidR="00451439" w:rsidRPr="00451439" w:rsidRDefault="00451439" w:rsidP="00451439">
      <w:pPr>
        <w:pStyle w:val="a4"/>
        <w:jc w:val="both"/>
        <w:outlineLvl w:val="0"/>
        <w:rPr>
          <w:szCs w:val="24"/>
        </w:rPr>
      </w:pPr>
      <w:r w:rsidRPr="00451439">
        <w:rPr>
          <w:szCs w:val="24"/>
        </w:rPr>
        <w:t>5.6.1 Оборудование и реактивы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Весы лабораторные общего назначения 2 класса точности по ГОСТ 24104-2001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451439">
          <w:rPr>
            <w:sz w:val="24"/>
            <w:szCs w:val="24"/>
          </w:rPr>
          <w:t>200 г</w:t>
        </w:r>
      </w:smartTag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Бюретка 1-1-2-15-0,1 по ГОСТ 29251-91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Цилиндр мерный 2-100-2 с притёртой пробкой по ГОСТ 1770-74 или колба 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Кн-1-250-29/32 с притёртой пробкой по ГОСТ 25336-82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Кислота серная ч.д.а. или х.ч. по ГОСТ 4204-77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>Натрий сернокислый безводный х.ч. или ч.д.а. по ГОСТ 4166-76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Натрий углекислый х.ч. или ч.д.а. по ГОСТ 83-79 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>Хлороформ по ГОСТ 20015-89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Додецилсульфат натрия по ТУ 6-09-64-75 или по ТУ 6-09-37-1146-91 (может быть использован реактив более высокой квалификации по действующей нормативной документации), </w:t>
      </w:r>
      <w:smartTag w:uri="urn:schemas-microsoft-com:office:smarttags" w:element="metricconverter">
        <w:smartTagPr>
          <w:attr w:name="ProductID" w:val="0,0015 М"/>
        </w:smartTagPr>
        <w:r w:rsidRPr="00451439">
          <w:rPr>
            <w:sz w:val="24"/>
            <w:szCs w:val="24"/>
          </w:rPr>
          <w:t>0,0015 М</w:t>
        </w:r>
      </w:smartTag>
      <w:r w:rsidRPr="00451439">
        <w:rPr>
          <w:sz w:val="24"/>
          <w:szCs w:val="24"/>
        </w:rPr>
        <w:t xml:space="preserve"> водный раствор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>Индикатор метиленовый голубой по ТУ 6-09-5569-93 или по ТУ 2463-044-05015207-97; 0,1% водный раствор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Цетилпиридиний хлорид 1-водный с содержанием основного вещества не менее 99%; </w:t>
      </w:r>
      <w:smartTag w:uri="urn:schemas-microsoft-com:office:smarttags" w:element="metricconverter">
        <w:smartTagPr>
          <w:attr w:name="ProductID" w:val="0,0015 М"/>
        </w:smartTagPr>
        <w:r w:rsidRPr="00451439">
          <w:rPr>
            <w:sz w:val="24"/>
            <w:szCs w:val="24"/>
          </w:rPr>
          <w:t>0,0015 М</w:t>
        </w:r>
      </w:smartTag>
      <w:r w:rsidRPr="00451439">
        <w:rPr>
          <w:sz w:val="24"/>
          <w:szCs w:val="24"/>
        </w:rPr>
        <w:t xml:space="preserve"> водный раствор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Вода дистиллированная по ГОСТ 6709-72.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>5.6.2 Приготовление буферного раствора с рН 11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Буферный раствор готовят растворением </w:t>
      </w:r>
      <w:smartTag w:uri="urn:schemas-microsoft-com:office:smarttags" w:element="metricconverter">
        <w:smartTagPr>
          <w:attr w:name="ProductID" w:val="3,5 г"/>
        </w:smartTagPr>
        <w:r w:rsidRPr="00451439">
          <w:rPr>
            <w:sz w:val="24"/>
            <w:szCs w:val="24"/>
          </w:rPr>
          <w:t>3,5 г</w:t>
        </w:r>
      </w:smartTag>
      <w:r w:rsidRPr="00451439">
        <w:rPr>
          <w:sz w:val="24"/>
          <w:szCs w:val="24"/>
        </w:rPr>
        <w:t xml:space="preserve"> углекислого натрия  и </w:t>
      </w:r>
      <w:smartTag w:uri="urn:schemas-microsoft-com:office:smarttags" w:element="metricconverter">
        <w:smartTagPr>
          <w:attr w:name="ProductID" w:val="50 г"/>
        </w:smartTagPr>
        <w:r w:rsidRPr="00451439">
          <w:rPr>
            <w:sz w:val="24"/>
            <w:szCs w:val="24"/>
          </w:rPr>
          <w:t>50 г</w:t>
        </w:r>
      </w:smartTag>
      <w:r w:rsidRPr="00451439">
        <w:rPr>
          <w:sz w:val="24"/>
          <w:szCs w:val="24"/>
        </w:rPr>
        <w:t xml:space="preserve"> натрия </w:t>
      </w:r>
      <w:r w:rsidRPr="00451439">
        <w:rPr>
          <w:sz w:val="24"/>
          <w:szCs w:val="24"/>
        </w:rPr>
        <w:lastRenderedPageBreak/>
        <w:t>сернокислого в дистиллированной воде в мерной колбе вместимостью 500 мл с доведением водой до метки. Готовый раствор перемешивают. Раствор может храниться в течение 1 месяца.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5.6.3 Приготовление стандартного раствора цетилпиридиний хлорида и раствора додецилсульфата натрия 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5.6.3.1 Стандартный </w:t>
      </w:r>
      <w:smartTag w:uri="urn:schemas-microsoft-com:office:smarttags" w:element="metricconverter">
        <w:smartTagPr>
          <w:attr w:name="ProductID" w:val="0,0015 М"/>
        </w:smartTagPr>
        <w:r w:rsidRPr="00451439">
          <w:rPr>
            <w:sz w:val="24"/>
            <w:szCs w:val="24"/>
          </w:rPr>
          <w:t>0,0015 М</w:t>
        </w:r>
      </w:smartTag>
      <w:r w:rsidRPr="00451439">
        <w:rPr>
          <w:sz w:val="24"/>
          <w:szCs w:val="24"/>
        </w:rPr>
        <w:t xml:space="preserve"> (0,0015 н), раствор цетилпиридиний хлорида, готовят растворением навески </w:t>
      </w:r>
      <w:smartTag w:uri="urn:schemas-microsoft-com:office:smarttags" w:element="metricconverter">
        <w:smartTagPr>
          <w:attr w:name="ProductID" w:val="0,0547 г"/>
        </w:smartTagPr>
        <w:r w:rsidRPr="00451439">
          <w:rPr>
            <w:sz w:val="24"/>
            <w:szCs w:val="24"/>
          </w:rPr>
          <w:t>0,0547 г</w:t>
        </w:r>
      </w:smartTag>
      <w:r w:rsidRPr="00451439">
        <w:rPr>
          <w:sz w:val="24"/>
          <w:szCs w:val="24"/>
        </w:rPr>
        <w:t xml:space="preserve"> цетилпиридиний хлорида 1-водного, взятой с точностью до </w:t>
      </w:r>
      <w:smartTag w:uri="urn:schemas-microsoft-com:office:smarttags" w:element="metricconverter">
        <w:smartTagPr>
          <w:attr w:name="ProductID" w:val="0,0002 г"/>
        </w:smartTagPr>
        <w:r w:rsidRPr="00451439">
          <w:rPr>
            <w:sz w:val="24"/>
            <w:szCs w:val="24"/>
          </w:rPr>
          <w:t>0,0002 г</w:t>
        </w:r>
      </w:smartTag>
      <w:r w:rsidRPr="00451439">
        <w:rPr>
          <w:sz w:val="24"/>
          <w:szCs w:val="24"/>
        </w:rPr>
        <w:t>, в дистиллированной воде в мерной колбе вместимостью 100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с доведением объема водой до метки.</w:t>
      </w:r>
    </w:p>
    <w:p w:rsidR="00451439" w:rsidRPr="00451439" w:rsidRDefault="00451439" w:rsidP="00451439">
      <w:pPr>
        <w:pStyle w:val="2"/>
        <w:spacing w:after="0" w:line="240" w:lineRule="auto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5.6.3.2 Раствор додецилсульфата натрия - </w:t>
      </w:r>
      <w:smartTag w:uri="urn:schemas-microsoft-com:office:smarttags" w:element="metricconverter">
        <w:smartTagPr>
          <w:attr w:name="ProductID" w:val="0,0015 М"/>
        </w:smartTagPr>
        <w:r w:rsidRPr="00451439">
          <w:rPr>
            <w:sz w:val="24"/>
            <w:szCs w:val="24"/>
          </w:rPr>
          <w:t>0,0015 М</w:t>
        </w:r>
      </w:smartTag>
      <w:r w:rsidRPr="00451439">
        <w:rPr>
          <w:sz w:val="24"/>
          <w:szCs w:val="24"/>
        </w:rPr>
        <w:t xml:space="preserve"> (0,0015 н), готовят растворением </w:t>
      </w:r>
      <w:smartTag w:uri="urn:schemas-microsoft-com:office:smarttags" w:element="metricconverter">
        <w:smartTagPr>
          <w:attr w:name="ProductID" w:val="0,441 г"/>
        </w:smartTagPr>
        <w:r w:rsidRPr="00451439">
          <w:rPr>
            <w:sz w:val="24"/>
            <w:szCs w:val="24"/>
          </w:rPr>
          <w:t>0,441 г</w:t>
        </w:r>
      </w:smartTag>
      <w:r w:rsidRPr="00451439">
        <w:rPr>
          <w:sz w:val="24"/>
          <w:szCs w:val="24"/>
        </w:rPr>
        <w:t xml:space="preserve"> додецилсульфата натрия в дистиллированной воде в мерной колбе вместимостью 1000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с доведением объема водой до метки. </w:t>
      </w:r>
    </w:p>
    <w:p w:rsidR="00451439" w:rsidRPr="00451439" w:rsidRDefault="00451439" w:rsidP="00451439">
      <w:pPr>
        <w:jc w:val="both"/>
        <w:outlineLvl w:val="0"/>
        <w:rPr>
          <w:sz w:val="24"/>
          <w:szCs w:val="24"/>
        </w:rPr>
      </w:pPr>
      <w:r w:rsidRPr="00451439">
        <w:rPr>
          <w:sz w:val="24"/>
          <w:szCs w:val="24"/>
        </w:rPr>
        <w:t xml:space="preserve">5.6.4 Определение поправочного коэффициента раствора додецилсульфата натрия 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Поправочный коэффициент </w:t>
      </w:r>
      <w:smartTag w:uri="urn:schemas-microsoft-com:office:smarttags" w:element="metricconverter">
        <w:smartTagPr>
          <w:attr w:name="ProductID" w:val="0,0015 М"/>
        </w:smartTagPr>
        <w:r w:rsidRPr="00451439">
          <w:rPr>
            <w:sz w:val="24"/>
            <w:szCs w:val="24"/>
          </w:rPr>
          <w:t>0,0015 М</w:t>
        </w:r>
      </w:smartTag>
      <w:r w:rsidRPr="00451439">
        <w:rPr>
          <w:sz w:val="24"/>
          <w:szCs w:val="24"/>
        </w:rPr>
        <w:t xml:space="preserve"> (0,0015 н), приготовленного раствора додецилсульфата натрия определяют двухфазным титрованием его </w:t>
      </w:r>
      <w:smartTag w:uri="urn:schemas-microsoft-com:office:smarttags" w:element="metricconverter">
        <w:smartTagPr>
          <w:attr w:name="ProductID" w:val="0,0015 М"/>
        </w:smartTagPr>
        <w:r w:rsidRPr="00451439">
          <w:rPr>
            <w:sz w:val="24"/>
            <w:szCs w:val="24"/>
          </w:rPr>
          <w:t>0,0015 М</w:t>
        </w:r>
      </w:smartTag>
      <w:r w:rsidRPr="00451439">
        <w:rPr>
          <w:sz w:val="24"/>
          <w:szCs w:val="24"/>
        </w:rPr>
        <w:t xml:space="preserve"> (0,0015 н), раствором цетилпиридиний хлорида. Для этого к 10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раствора додецилсульфата натрия прибавляют 40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дистиллированной воды, 0,5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раствора метиленового голубого, 0,15 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концентрированной серной кислоты и 15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хлороформа. Образовавшуюся двухфазную систему титруют раствором цетилпиридиний хлорида при интенсивном встряхивании колбы с закрытой пробкой до обесцвечивания нижнего хлороформного слоя. Цвет двухфазной системы определяют в проходящем свете.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>Поправочный коэффициент (К) вычисляют по формуле:</w:t>
      </w:r>
    </w:p>
    <w:p w:rsidR="00451439" w:rsidRPr="00451439" w:rsidRDefault="00451439" w:rsidP="00451439">
      <w:pPr>
        <w:jc w:val="center"/>
        <w:rPr>
          <w:sz w:val="24"/>
          <w:szCs w:val="24"/>
        </w:rPr>
      </w:pPr>
      <w:r w:rsidRPr="00451439">
        <w:rPr>
          <w:sz w:val="24"/>
          <w:szCs w:val="24"/>
        </w:rPr>
        <w:t xml:space="preserve">К = </w:t>
      </w:r>
      <w:r w:rsidRPr="00451439">
        <w:rPr>
          <w:position w:val="-30"/>
          <w:sz w:val="24"/>
          <w:szCs w:val="24"/>
        </w:rPr>
        <w:object w:dxaOrig="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4.6pt" o:ole="">
            <v:imagedata r:id="rId5" o:title=""/>
          </v:shape>
          <o:OLEObject Type="Embed" ProgID="Equation.3" ShapeID="_x0000_i1025" DrawAspect="Content" ObjectID="_1443436039" r:id="rId6"/>
        </w:object>
      </w:r>
      <w:r w:rsidRPr="00451439">
        <w:rPr>
          <w:sz w:val="24"/>
          <w:szCs w:val="24"/>
        </w:rPr>
        <w:t>,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где, </w:t>
      </w:r>
      <w:r w:rsidRPr="00451439">
        <w:rPr>
          <w:sz w:val="24"/>
          <w:szCs w:val="24"/>
          <w:lang w:val="en-US"/>
        </w:rPr>
        <w:t>V</w:t>
      </w:r>
      <w:r w:rsidRPr="00451439">
        <w:rPr>
          <w:sz w:val="24"/>
          <w:szCs w:val="24"/>
        </w:rPr>
        <w:t xml:space="preserve"> – объем раствора цетилпиридиний хлорида, израсходованный на титрование, см</w:t>
      </w:r>
      <w:r w:rsidRPr="00451439">
        <w:rPr>
          <w:sz w:val="24"/>
          <w:szCs w:val="24"/>
          <w:vertAlign w:val="superscript"/>
        </w:rPr>
        <w:t>3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  <w:lang w:val="en-US"/>
        </w:rPr>
        <w:t>V</w:t>
      </w:r>
      <w:r w:rsidRPr="00451439">
        <w:rPr>
          <w:sz w:val="24"/>
          <w:szCs w:val="24"/>
          <w:vertAlign w:val="subscript"/>
        </w:rPr>
        <w:t xml:space="preserve">1 </w:t>
      </w:r>
      <w:r w:rsidRPr="00451439">
        <w:rPr>
          <w:sz w:val="24"/>
          <w:szCs w:val="24"/>
        </w:rPr>
        <w:t>– объем титруемого раствора додецилсульфата натрия, равный 10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>.</w:t>
      </w:r>
    </w:p>
    <w:p w:rsidR="00451439" w:rsidRPr="00451439" w:rsidRDefault="00451439" w:rsidP="00451439">
      <w:pPr>
        <w:jc w:val="both"/>
        <w:outlineLvl w:val="0"/>
        <w:rPr>
          <w:sz w:val="24"/>
          <w:szCs w:val="24"/>
        </w:rPr>
      </w:pPr>
    </w:p>
    <w:p w:rsidR="00451439" w:rsidRPr="00451439" w:rsidRDefault="00451439" w:rsidP="00451439">
      <w:pPr>
        <w:jc w:val="both"/>
        <w:outlineLvl w:val="0"/>
        <w:rPr>
          <w:sz w:val="24"/>
          <w:szCs w:val="24"/>
        </w:rPr>
      </w:pPr>
      <w:r w:rsidRPr="00451439">
        <w:rPr>
          <w:sz w:val="24"/>
          <w:szCs w:val="24"/>
        </w:rPr>
        <w:t>5.6.5 Проведение испытания</w:t>
      </w:r>
    </w:p>
    <w:p w:rsidR="00451439" w:rsidRPr="00451439" w:rsidRDefault="00451439" w:rsidP="00451439">
      <w:pPr>
        <w:pStyle w:val="1"/>
        <w:jc w:val="both"/>
        <w:rPr>
          <w:b w:val="0"/>
          <w:i/>
          <w:szCs w:val="24"/>
        </w:rPr>
      </w:pPr>
      <w:r w:rsidRPr="00451439">
        <w:rPr>
          <w:b w:val="0"/>
          <w:szCs w:val="24"/>
        </w:rPr>
        <w:t>В мерный цилиндр с притертой пробкой вместимостью 100 мл (или коническую колбу вместимостью 250 см</w:t>
      </w:r>
      <w:r w:rsidRPr="00451439">
        <w:rPr>
          <w:b w:val="0"/>
          <w:szCs w:val="24"/>
          <w:vertAlign w:val="superscript"/>
        </w:rPr>
        <w:t>3</w:t>
      </w:r>
      <w:r w:rsidRPr="00451439">
        <w:rPr>
          <w:b w:val="0"/>
          <w:szCs w:val="24"/>
        </w:rPr>
        <w:t>) вносят навеску 9,0-</w:t>
      </w:r>
      <w:smartTag w:uri="urn:schemas-microsoft-com:office:smarttags" w:element="metricconverter">
        <w:smartTagPr>
          <w:attr w:name="ProductID" w:val="10,0 г"/>
        </w:smartTagPr>
        <w:r w:rsidRPr="00451439">
          <w:rPr>
            <w:b w:val="0"/>
            <w:szCs w:val="24"/>
          </w:rPr>
          <w:t>10,0 г</w:t>
        </w:r>
      </w:smartTag>
      <w:r w:rsidRPr="00451439">
        <w:rPr>
          <w:b w:val="0"/>
          <w:szCs w:val="24"/>
        </w:rPr>
        <w:t xml:space="preserve"> дезинфицирующего средства «Трилокс-спрей»,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451439">
          <w:rPr>
            <w:b w:val="0"/>
            <w:szCs w:val="24"/>
          </w:rPr>
          <w:t>0,0002 г</w:t>
        </w:r>
      </w:smartTag>
      <w:r w:rsidRPr="00451439">
        <w:rPr>
          <w:b w:val="0"/>
          <w:szCs w:val="24"/>
        </w:rPr>
        <w:t>,  прибавляют 25 см</w:t>
      </w:r>
      <w:r w:rsidRPr="00451439">
        <w:rPr>
          <w:b w:val="0"/>
          <w:szCs w:val="24"/>
          <w:vertAlign w:val="superscript"/>
        </w:rPr>
        <w:t xml:space="preserve">3 </w:t>
      </w:r>
      <w:r w:rsidRPr="00451439">
        <w:rPr>
          <w:b w:val="0"/>
          <w:szCs w:val="24"/>
        </w:rPr>
        <w:t>буферного раствора, 0,5 см</w:t>
      </w:r>
      <w:r w:rsidRPr="00451439">
        <w:rPr>
          <w:b w:val="0"/>
          <w:szCs w:val="24"/>
          <w:vertAlign w:val="superscript"/>
        </w:rPr>
        <w:t>3</w:t>
      </w:r>
      <w:r w:rsidRPr="00451439">
        <w:rPr>
          <w:b w:val="0"/>
          <w:szCs w:val="24"/>
        </w:rPr>
        <w:t xml:space="preserve"> раствора метиленового голубого и 15 см</w:t>
      </w:r>
      <w:r w:rsidRPr="00451439">
        <w:rPr>
          <w:b w:val="0"/>
          <w:szCs w:val="24"/>
          <w:vertAlign w:val="superscript"/>
        </w:rPr>
        <w:t>3</w:t>
      </w:r>
      <w:r w:rsidRPr="00451439">
        <w:rPr>
          <w:b w:val="0"/>
          <w:szCs w:val="24"/>
        </w:rPr>
        <w:t xml:space="preserve"> хлороформа. После взбалтывания получается двухфазная система с нижним хлороформным слоем, окрашенным в розовый цвет. Полученную двухфазную систему титруют раствором додецилсульфата натрия при  интенсивном встряхивании, добавляя каждую последующую порцию титранта после разделения смеси на 2 фазы. Титруют до перехода розовой окраски нижнего хлороформного слоя в синюю.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>5.6.6 Обработка результатов</w:t>
      </w:r>
    </w:p>
    <w:p w:rsidR="00451439" w:rsidRPr="00451439" w:rsidRDefault="00451439" w:rsidP="00451439">
      <w:pPr>
        <w:pStyle w:val="a4"/>
        <w:jc w:val="both"/>
        <w:rPr>
          <w:szCs w:val="24"/>
        </w:rPr>
      </w:pPr>
      <w:r w:rsidRPr="00451439">
        <w:rPr>
          <w:szCs w:val="24"/>
        </w:rPr>
        <w:t>Массовую долю алкилдиметилбензиламмоний хлорида (Х) в процентах вычисляют по формуле:</w:t>
      </w:r>
    </w:p>
    <w:p w:rsidR="00451439" w:rsidRPr="00451439" w:rsidRDefault="00451439" w:rsidP="00451439">
      <w:pPr>
        <w:jc w:val="center"/>
        <w:rPr>
          <w:sz w:val="24"/>
          <w:szCs w:val="24"/>
        </w:rPr>
      </w:pPr>
      <w:r w:rsidRPr="00451439">
        <w:rPr>
          <w:position w:val="-24"/>
          <w:sz w:val="24"/>
          <w:szCs w:val="24"/>
        </w:rPr>
        <w:object w:dxaOrig="2600" w:dyaOrig="620">
          <v:shape id="_x0000_i1026" type="#_x0000_t75" style="width:129.95pt;height:30.85pt" o:ole="" fillcolor="window">
            <v:imagedata r:id="rId7" o:title=""/>
          </v:shape>
          <o:OLEObject Type="Embed" ProgID="Equation.3" ShapeID="_x0000_i1026" DrawAspect="Content" ObjectID="_1443436040" r:id="rId8"/>
        </w:object>
      </w:r>
      <w:r w:rsidRPr="00451439">
        <w:rPr>
          <w:sz w:val="24"/>
          <w:szCs w:val="24"/>
        </w:rPr>
        <w:t>,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t>где, 0,00053</w:t>
      </w:r>
      <w:r w:rsidRPr="00451439">
        <w:rPr>
          <w:b/>
          <w:sz w:val="24"/>
          <w:szCs w:val="24"/>
        </w:rPr>
        <w:t xml:space="preserve"> </w:t>
      </w:r>
      <w:r w:rsidRPr="00451439">
        <w:rPr>
          <w:sz w:val="24"/>
          <w:szCs w:val="24"/>
        </w:rPr>
        <w:t>– масса алкилдиметилбензиламмоний хлорида, соответствующая 1 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раствора додецилсульфата натрия концентрации точно С(С</w:t>
      </w:r>
      <w:r w:rsidRPr="00451439">
        <w:rPr>
          <w:sz w:val="24"/>
          <w:szCs w:val="24"/>
          <w:vertAlign w:val="subscript"/>
        </w:rPr>
        <w:t>12</w:t>
      </w:r>
      <w:r w:rsidRPr="00451439">
        <w:rPr>
          <w:sz w:val="24"/>
          <w:szCs w:val="24"/>
        </w:rPr>
        <w:t>Н</w:t>
      </w:r>
      <w:r w:rsidRPr="00451439">
        <w:rPr>
          <w:sz w:val="24"/>
          <w:szCs w:val="24"/>
          <w:vertAlign w:val="subscript"/>
        </w:rPr>
        <w:t>25</w:t>
      </w:r>
      <w:r w:rsidRPr="00451439">
        <w:rPr>
          <w:sz w:val="24"/>
          <w:szCs w:val="24"/>
        </w:rPr>
        <w:t>SO</w:t>
      </w:r>
      <w:r w:rsidRPr="00451439">
        <w:rPr>
          <w:sz w:val="24"/>
          <w:szCs w:val="24"/>
          <w:vertAlign w:val="subscript"/>
        </w:rPr>
        <w:t>4</w:t>
      </w:r>
      <w:r w:rsidRPr="00451439">
        <w:rPr>
          <w:sz w:val="24"/>
          <w:szCs w:val="24"/>
        </w:rPr>
        <w:t>Nа) = 0,0015 моль/дм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(0,0015 н), г;</w:t>
      </w:r>
    </w:p>
    <w:p w:rsidR="00451439" w:rsidRPr="00451439" w:rsidRDefault="00451439" w:rsidP="00451439">
      <w:pPr>
        <w:tabs>
          <w:tab w:val="left" w:pos="1418"/>
        </w:tabs>
        <w:jc w:val="both"/>
        <w:rPr>
          <w:sz w:val="24"/>
          <w:szCs w:val="24"/>
        </w:rPr>
      </w:pPr>
      <w:r w:rsidRPr="00451439">
        <w:rPr>
          <w:sz w:val="24"/>
          <w:szCs w:val="24"/>
        </w:rPr>
        <w:t>V - объем раствора додецилсульфата натрия концентрации С(С</w:t>
      </w:r>
      <w:r w:rsidRPr="00451439">
        <w:rPr>
          <w:sz w:val="24"/>
          <w:szCs w:val="24"/>
          <w:vertAlign w:val="subscript"/>
        </w:rPr>
        <w:t>12</w:t>
      </w:r>
      <w:r w:rsidRPr="00451439">
        <w:rPr>
          <w:sz w:val="24"/>
          <w:szCs w:val="24"/>
        </w:rPr>
        <w:t>Н</w:t>
      </w:r>
      <w:r w:rsidRPr="00451439">
        <w:rPr>
          <w:sz w:val="24"/>
          <w:szCs w:val="24"/>
          <w:vertAlign w:val="subscript"/>
        </w:rPr>
        <w:t>25</w:t>
      </w:r>
      <w:r w:rsidRPr="00451439">
        <w:rPr>
          <w:sz w:val="24"/>
          <w:szCs w:val="24"/>
        </w:rPr>
        <w:t>SO</w:t>
      </w:r>
      <w:r w:rsidRPr="00451439">
        <w:rPr>
          <w:sz w:val="24"/>
          <w:szCs w:val="24"/>
          <w:vertAlign w:val="subscript"/>
        </w:rPr>
        <w:t>4</w:t>
      </w:r>
      <w:r w:rsidRPr="00451439">
        <w:rPr>
          <w:sz w:val="24"/>
          <w:szCs w:val="24"/>
        </w:rPr>
        <w:t>Na) = 0,0015 моль/дм</w:t>
      </w:r>
      <w:r w:rsidRPr="00451439">
        <w:rPr>
          <w:sz w:val="24"/>
          <w:szCs w:val="24"/>
          <w:vertAlign w:val="superscript"/>
        </w:rPr>
        <w:t xml:space="preserve">3 </w:t>
      </w:r>
      <w:r w:rsidRPr="00451439">
        <w:rPr>
          <w:sz w:val="24"/>
          <w:szCs w:val="24"/>
        </w:rPr>
        <w:t>(0,0015 н), израсходованный на титрование, см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>;</w:t>
      </w:r>
    </w:p>
    <w:p w:rsidR="00451439" w:rsidRPr="00451439" w:rsidRDefault="00451439" w:rsidP="00451439">
      <w:pPr>
        <w:tabs>
          <w:tab w:val="left" w:pos="1418"/>
        </w:tabs>
        <w:jc w:val="both"/>
        <w:rPr>
          <w:sz w:val="24"/>
          <w:szCs w:val="24"/>
        </w:rPr>
      </w:pPr>
      <w:r w:rsidRPr="00451439">
        <w:rPr>
          <w:sz w:val="24"/>
          <w:szCs w:val="24"/>
        </w:rPr>
        <w:t>К</w:t>
      </w:r>
      <w:r w:rsidRPr="00451439">
        <w:rPr>
          <w:b/>
          <w:sz w:val="24"/>
          <w:szCs w:val="24"/>
        </w:rPr>
        <w:t xml:space="preserve"> -</w:t>
      </w:r>
      <w:r w:rsidRPr="00451439">
        <w:rPr>
          <w:sz w:val="24"/>
          <w:szCs w:val="24"/>
        </w:rPr>
        <w:t xml:space="preserve"> поправочный коэффициент раствора додецилсульфата натрия концентрации</w:t>
      </w:r>
    </w:p>
    <w:p w:rsidR="00451439" w:rsidRPr="00451439" w:rsidRDefault="00451439" w:rsidP="00451439">
      <w:pPr>
        <w:tabs>
          <w:tab w:val="left" w:pos="1418"/>
        </w:tabs>
        <w:jc w:val="both"/>
        <w:rPr>
          <w:sz w:val="24"/>
          <w:szCs w:val="24"/>
        </w:rPr>
      </w:pPr>
      <w:r w:rsidRPr="00451439">
        <w:rPr>
          <w:sz w:val="24"/>
          <w:szCs w:val="24"/>
        </w:rPr>
        <w:t>С(С</w:t>
      </w:r>
      <w:r w:rsidRPr="00451439">
        <w:rPr>
          <w:sz w:val="24"/>
          <w:szCs w:val="24"/>
          <w:vertAlign w:val="subscript"/>
        </w:rPr>
        <w:t>12</w:t>
      </w:r>
      <w:r w:rsidRPr="00451439">
        <w:rPr>
          <w:sz w:val="24"/>
          <w:szCs w:val="24"/>
        </w:rPr>
        <w:t>Н</w:t>
      </w:r>
      <w:r w:rsidRPr="00451439">
        <w:rPr>
          <w:sz w:val="24"/>
          <w:szCs w:val="24"/>
          <w:vertAlign w:val="subscript"/>
        </w:rPr>
        <w:t>25</w:t>
      </w:r>
      <w:r w:rsidRPr="00451439">
        <w:rPr>
          <w:sz w:val="24"/>
          <w:szCs w:val="24"/>
        </w:rPr>
        <w:t>SO</w:t>
      </w:r>
      <w:r w:rsidRPr="00451439">
        <w:rPr>
          <w:sz w:val="24"/>
          <w:szCs w:val="24"/>
          <w:vertAlign w:val="subscript"/>
        </w:rPr>
        <w:t>4</w:t>
      </w:r>
      <w:r w:rsidRPr="00451439">
        <w:rPr>
          <w:sz w:val="24"/>
          <w:szCs w:val="24"/>
        </w:rPr>
        <w:t>Na) = 0,0015 моль/дм</w:t>
      </w:r>
      <w:r w:rsidRPr="00451439">
        <w:rPr>
          <w:sz w:val="24"/>
          <w:szCs w:val="24"/>
          <w:vertAlign w:val="superscript"/>
        </w:rPr>
        <w:t>3</w:t>
      </w:r>
      <w:r w:rsidRPr="00451439">
        <w:rPr>
          <w:sz w:val="24"/>
          <w:szCs w:val="24"/>
        </w:rPr>
        <w:t xml:space="preserve"> (0,0015 н);</w:t>
      </w:r>
    </w:p>
    <w:p w:rsidR="00451439" w:rsidRPr="00451439" w:rsidRDefault="00451439" w:rsidP="00451439">
      <w:pPr>
        <w:tabs>
          <w:tab w:val="left" w:pos="1418"/>
        </w:tabs>
        <w:jc w:val="both"/>
        <w:rPr>
          <w:sz w:val="24"/>
          <w:szCs w:val="24"/>
        </w:rPr>
      </w:pPr>
      <w:r w:rsidRPr="00451439">
        <w:rPr>
          <w:sz w:val="24"/>
          <w:szCs w:val="24"/>
          <w:lang w:val="en-US"/>
        </w:rPr>
        <w:t>m</w:t>
      </w:r>
      <w:r w:rsidRPr="00451439">
        <w:rPr>
          <w:sz w:val="24"/>
          <w:szCs w:val="24"/>
        </w:rPr>
        <w:t xml:space="preserve"> - масса анализируемой пробы, г; </w:t>
      </w:r>
    </w:p>
    <w:p w:rsidR="00451439" w:rsidRPr="00451439" w:rsidRDefault="00451439" w:rsidP="00451439">
      <w:pPr>
        <w:jc w:val="both"/>
        <w:rPr>
          <w:sz w:val="24"/>
          <w:szCs w:val="24"/>
        </w:rPr>
      </w:pPr>
    </w:p>
    <w:p w:rsidR="00451439" w:rsidRPr="00451439" w:rsidRDefault="00451439" w:rsidP="00451439">
      <w:pPr>
        <w:jc w:val="both"/>
        <w:rPr>
          <w:sz w:val="24"/>
          <w:szCs w:val="24"/>
        </w:rPr>
      </w:pPr>
      <w:r w:rsidRPr="00451439">
        <w:rPr>
          <w:sz w:val="24"/>
          <w:szCs w:val="24"/>
        </w:rPr>
        <w:lastRenderedPageBreak/>
        <w:t xml:space="preserve">За результат анализа принимают среднее арифметическое 3-х определений, абсолютное расхождение между которыми не должно превышать допускаемое расхождение, равное 0,001 %. Допускаемая относительная суммарная погрешность результата анализа ± 6,4% при доверительной вероятности 0,95. 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</w:p>
    <w:p w:rsidR="00451439" w:rsidRPr="00451439" w:rsidRDefault="00451439" w:rsidP="00451439">
      <w:pPr>
        <w:pStyle w:val="a4"/>
        <w:tabs>
          <w:tab w:val="left" w:pos="720"/>
        </w:tabs>
        <w:jc w:val="both"/>
        <w:rPr>
          <w:szCs w:val="24"/>
        </w:rPr>
      </w:pPr>
      <w:r w:rsidRPr="00451439">
        <w:rPr>
          <w:szCs w:val="24"/>
        </w:rPr>
        <w:t xml:space="preserve">5.7. Определение массовой доли 1-пропанола </w:t>
      </w:r>
    </w:p>
    <w:p w:rsidR="00451439" w:rsidRPr="00451439" w:rsidRDefault="00451439" w:rsidP="00451439">
      <w:pPr>
        <w:shd w:val="clear" w:color="auto" w:fill="FFFFFF"/>
        <w:tabs>
          <w:tab w:val="left" w:pos="614"/>
        </w:tabs>
        <w:jc w:val="both"/>
        <w:rPr>
          <w:spacing w:val="-7"/>
          <w:sz w:val="24"/>
          <w:szCs w:val="24"/>
        </w:rPr>
      </w:pPr>
      <w:r w:rsidRPr="00451439">
        <w:rPr>
          <w:spacing w:val="-8"/>
          <w:sz w:val="24"/>
          <w:szCs w:val="24"/>
        </w:rPr>
        <w:t>5.7.1</w:t>
      </w:r>
      <w:r w:rsidRPr="00451439">
        <w:rPr>
          <w:sz w:val="24"/>
          <w:szCs w:val="24"/>
        </w:rPr>
        <w:tab/>
      </w:r>
      <w:r w:rsidRPr="00451439">
        <w:rPr>
          <w:spacing w:val="-7"/>
          <w:sz w:val="24"/>
          <w:szCs w:val="24"/>
        </w:rPr>
        <w:t>Оборудование, реактивы.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5"/>
          <w:sz w:val="24"/>
          <w:szCs w:val="24"/>
        </w:rPr>
        <w:t>Хроматограф лабораторный газовый с пламенно-ионизационным детектором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6"/>
          <w:sz w:val="24"/>
          <w:szCs w:val="24"/>
        </w:rPr>
        <w:t xml:space="preserve">Колонка хроматографическая металлическая длиной </w:t>
      </w:r>
      <w:smartTag w:uri="urn:schemas-microsoft-com:office:smarttags" w:element="metricconverter">
        <w:smartTagPr>
          <w:attr w:name="ProductID" w:val="100 см"/>
        </w:smartTagPr>
        <w:r w:rsidRPr="00451439">
          <w:rPr>
            <w:spacing w:val="-6"/>
            <w:sz w:val="24"/>
            <w:szCs w:val="24"/>
          </w:rPr>
          <w:t>100 см</w:t>
        </w:r>
      </w:smartTag>
      <w:r w:rsidRPr="00451439">
        <w:rPr>
          <w:spacing w:val="-6"/>
          <w:sz w:val="24"/>
          <w:szCs w:val="24"/>
        </w:rPr>
        <w:t xml:space="preserve"> и внутренним диаметром </w:t>
      </w:r>
      <w:smartTag w:uri="urn:schemas-microsoft-com:office:smarttags" w:element="metricconverter">
        <w:smartTagPr>
          <w:attr w:name="ProductID" w:val="0,3 см"/>
        </w:smartTagPr>
        <w:r w:rsidRPr="00451439">
          <w:rPr>
            <w:spacing w:val="-6"/>
            <w:sz w:val="24"/>
            <w:szCs w:val="24"/>
          </w:rPr>
          <w:t>0,3 см</w:t>
        </w:r>
      </w:smartTag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5"/>
          <w:sz w:val="24"/>
          <w:szCs w:val="24"/>
        </w:rPr>
        <w:t>Сорбент - полисорб-1 с размером частиц 0,1-</w:t>
      </w:r>
      <w:smartTag w:uri="urn:schemas-microsoft-com:office:smarttags" w:element="metricconverter">
        <w:smartTagPr>
          <w:attr w:name="ProductID" w:val="0,3 мм"/>
        </w:smartTagPr>
        <w:r w:rsidRPr="00451439">
          <w:rPr>
            <w:spacing w:val="-5"/>
            <w:sz w:val="24"/>
            <w:szCs w:val="24"/>
          </w:rPr>
          <w:t>0,3 мм</w:t>
        </w:r>
      </w:smartTag>
      <w:r w:rsidRPr="00451439">
        <w:rPr>
          <w:spacing w:val="-5"/>
          <w:sz w:val="24"/>
          <w:szCs w:val="24"/>
        </w:rPr>
        <w:t xml:space="preserve"> по ТУ 6-09-10-1834-88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5"/>
          <w:sz w:val="24"/>
          <w:szCs w:val="24"/>
        </w:rPr>
        <w:t>Весы лабораторные общего назначения 2 класса точности по ГОСТ 24104-2001 с наибольшим</w:t>
      </w:r>
      <w:r w:rsidRPr="00451439">
        <w:rPr>
          <w:sz w:val="24"/>
          <w:szCs w:val="24"/>
        </w:rPr>
        <w:t xml:space="preserve"> </w:t>
      </w:r>
      <w:r w:rsidRPr="00451439">
        <w:rPr>
          <w:spacing w:val="-7"/>
          <w:sz w:val="24"/>
          <w:szCs w:val="24"/>
        </w:rPr>
        <w:t xml:space="preserve">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451439">
          <w:rPr>
            <w:spacing w:val="-7"/>
            <w:sz w:val="24"/>
            <w:szCs w:val="24"/>
          </w:rPr>
          <w:t>200 г</w:t>
        </w:r>
      </w:smartTag>
      <w:r w:rsidRPr="00451439">
        <w:rPr>
          <w:spacing w:val="-7"/>
          <w:sz w:val="24"/>
          <w:szCs w:val="24"/>
        </w:rPr>
        <w:t>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8"/>
          <w:sz w:val="24"/>
          <w:szCs w:val="24"/>
        </w:rPr>
        <w:t>Микрошприц типа МШ-1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6"/>
          <w:sz w:val="24"/>
          <w:szCs w:val="24"/>
        </w:rPr>
        <w:t>Азот газообразный технический по ГОСТ 9293-74, сжатый в баллоне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Водород технический по ГОСТ 3022-80, сжатый в баллоне или из генератора водорода </w:t>
      </w:r>
      <w:r w:rsidRPr="00451439">
        <w:rPr>
          <w:spacing w:val="-8"/>
          <w:sz w:val="24"/>
          <w:szCs w:val="24"/>
        </w:rPr>
        <w:t>системы СГС-2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6"/>
          <w:sz w:val="24"/>
          <w:szCs w:val="24"/>
        </w:rPr>
        <w:t>Воздух, сжатый в баллоне по ГОСТ 17433-80 или из компрессора.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7"/>
          <w:sz w:val="24"/>
          <w:szCs w:val="24"/>
        </w:rPr>
        <w:t>Секундомер по ТУ 25-1894.003-90.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6"/>
          <w:sz w:val="24"/>
          <w:szCs w:val="24"/>
        </w:rPr>
        <w:t>1-Пропанол для хроматографии по ТУ 6-09-783-76, аналитический стандарт</w:t>
      </w:r>
    </w:p>
    <w:p w:rsidR="00451439" w:rsidRPr="00451439" w:rsidRDefault="00451439" w:rsidP="00451439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 w:rsidRPr="00451439">
        <w:rPr>
          <w:spacing w:val="-10"/>
          <w:sz w:val="24"/>
          <w:szCs w:val="24"/>
        </w:rPr>
        <w:t>5.7.2</w:t>
      </w:r>
      <w:r w:rsidRPr="00451439">
        <w:rPr>
          <w:sz w:val="24"/>
          <w:szCs w:val="24"/>
        </w:rPr>
        <w:t xml:space="preserve"> </w:t>
      </w:r>
      <w:r w:rsidRPr="00451439">
        <w:rPr>
          <w:spacing w:val="-7"/>
          <w:sz w:val="24"/>
          <w:szCs w:val="24"/>
        </w:rPr>
        <w:t>Подготовка к выполнению измерений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3"/>
          <w:sz w:val="24"/>
          <w:szCs w:val="24"/>
        </w:rPr>
        <w:t xml:space="preserve">Монтаж, наладку и вывод хроматографа на рабочий режим проводят в соответствии с </w:t>
      </w:r>
      <w:r w:rsidRPr="00451439">
        <w:rPr>
          <w:spacing w:val="-7"/>
          <w:sz w:val="24"/>
          <w:szCs w:val="24"/>
        </w:rPr>
        <w:t>инструкцией, прилагаемой к прибору.</w:t>
      </w:r>
    </w:p>
    <w:p w:rsidR="00451439" w:rsidRPr="00451439" w:rsidRDefault="00451439" w:rsidP="00451439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 w:rsidRPr="00451439">
        <w:rPr>
          <w:spacing w:val="-10"/>
          <w:sz w:val="24"/>
          <w:szCs w:val="24"/>
        </w:rPr>
        <w:t>5.7.3</w:t>
      </w:r>
      <w:r w:rsidRPr="00451439">
        <w:rPr>
          <w:sz w:val="24"/>
          <w:szCs w:val="24"/>
        </w:rPr>
        <w:t xml:space="preserve"> </w:t>
      </w:r>
      <w:r w:rsidRPr="00451439">
        <w:rPr>
          <w:spacing w:val="-7"/>
          <w:sz w:val="24"/>
          <w:szCs w:val="24"/>
        </w:rPr>
        <w:t>Условия хроматографирования</w:t>
      </w:r>
    </w:p>
    <w:p w:rsidR="00451439" w:rsidRPr="00451439" w:rsidRDefault="00451439" w:rsidP="00451439">
      <w:pPr>
        <w:shd w:val="clear" w:color="auto" w:fill="FFFFFF"/>
        <w:tabs>
          <w:tab w:val="left" w:pos="5290"/>
        </w:tabs>
        <w:jc w:val="both"/>
        <w:rPr>
          <w:sz w:val="24"/>
          <w:szCs w:val="24"/>
        </w:rPr>
      </w:pPr>
      <w:r w:rsidRPr="00451439">
        <w:rPr>
          <w:spacing w:val="-8"/>
          <w:sz w:val="24"/>
          <w:szCs w:val="24"/>
        </w:rPr>
        <w:t>Скорость газа-носителя</w:t>
      </w:r>
      <w:r w:rsidRPr="00451439">
        <w:rPr>
          <w:sz w:val="24"/>
          <w:szCs w:val="24"/>
        </w:rPr>
        <w:tab/>
      </w:r>
      <w:r w:rsidRPr="00451439">
        <w:rPr>
          <w:spacing w:val="-11"/>
          <w:sz w:val="24"/>
          <w:szCs w:val="24"/>
        </w:rPr>
        <w:t>30 см</w:t>
      </w:r>
      <w:r w:rsidRPr="00451439">
        <w:rPr>
          <w:spacing w:val="-11"/>
          <w:sz w:val="24"/>
          <w:szCs w:val="24"/>
          <w:vertAlign w:val="superscript"/>
        </w:rPr>
        <w:t>3</w:t>
      </w:r>
      <w:r w:rsidRPr="00451439">
        <w:rPr>
          <w:spacing w:val="-11"/>
          <w:sz w:val="24"/>
          <w:szCs w:val="24"/>
        </w:rPr>
        <w:t>/мин.</w:t>
      </w:r>
    </w:p>
    <w:p w:rsidR="00451439" w:rsidRPr="00451439" w:rsidRDefault="00451439" w:rsidP="00451439">
      <w:pPr>
        <w:shd w:val="clear" w:color="auto" w:fill="FFFFFF"/>
        <w:tabs>
          <w:tab w:val="left" w:pos="5290"/>
        </w:tabs>
        <w:jc w:val="both"/>
        <w:rPr>
          <w:sz w:val="24"/>
          <w:szCs w:val="24"/>
        </w:rPr>
      </w:pPr>
      <w:r w:rsidRPr="00451439">
        <w:rPr>
          <w:spacing w:val="-8"/>
          <w:sz w:val="24"/>
          <w:szCs w:val="24"/>
        </w:rPr>
        <w:t>Скорость водорода</w:t>
      </w:r>
      <w:r w:rsidRPr="00451439">
        <w:rPr>
          <w:sz w:val="24"/>
          <w:szCs w:val="24"/>
        </w:rPr>
        <w:tab/>
      </w:r>
      <w:r w:rsidRPr="00451439">
        <w:rPr>
          <w:spacing w:val="-11"/>
          <w:sz w:val="24"/>
          <w:szCs w:val="24"/>
        </w:rPr>
        <w:t>30 см</w:t>
      </w:r>
      <w:r w:rsidRPr="00451439">
        <w:rPr>
          <w:spacing w:val="-11"/>
          <w:sz w:val="24"/>
          <w:szCs w:val="24"/>
          <w:vertAlign w:val="superscript"/>
        </w:rPr>
        <w:t>3</w:t>
      </w:r>
      <w:r w:rsidRPr="00451439">
        <w:rPr>
          <w:spacing w:val="-11"/>
          <w:sz w:val="24"/>
          <w:szCs w:val="24"/>
        </w:rPr>
        <w:t>/мин.</w:t>
      </w:r>
    </w:p>
    <w:p w:rsidR="00451439" w:rsidRPr="00451439" w:rsidRDefault="00451439" w:rsidP="00451439">
      <w:pPr>
        <w:shd w:val="clear" w:color="auto" w:fill="FFFFFF"/>
        <w:tabs>
          <w:tab w:val="left" w:pos="5290"/>
        </w:tabs>
        <w:jc w:val="both"/>
        <w:rPr>
          <w:sz w:val="24"/>
          <w:szCs w:val="24"/>
        </w:rPr>
      </w:pPr>
      <w:r w:rsidRPr="00451439">
        <w:rPr>
          <w:spacing w:val="-9"/>
          <w:sz w:val="24"/>
          <w:szCs w:val="24"/>
        </w:rPr>
        <w:t>Скорость воздуха</w:t>
      </w:r>
      <w:r w:rsidRPr="00451439">
        <w:rPr>
          <w:sz w:val="24"/>
          <w:szCs w:val="24"/>
        </w:rPr>
        <w:tab/>
      </w:r>
      <w:r w:rsidRPr="00451439">
        <w:rPr>
          <w:spacing w:val="-6"/>
          <w:sz w:val="24"/>
          <w:szCs w:val="24"/>
        </w:rPr>
        <w:t>300 ±100 см</w:t>
      </w:r>
      <w:r w:rsidRPr="00451439">
        <w:rPr>
          <w:spacing w:val="-6"/>
          <w:sz w:val="24"/>
          <w:szCs w:val="24"/>
          <w:vertAlign w:val="superscript"/>
        </w:rPr>
        <w:t>3</w:t>
      </w:r>
      <w:r w:rsidRPr="00451439">
        <w:rPr>
          <w:spacing w:val="-6"/>
          <w:sz w:val="24"/>
          <w:szCs w:val="24"/>
        </w:rPr>
        <w:t>/мин.</w:t>
      </w:r>
    </w:p>
    <w:p w:rsidR="00451439" w:rsidRPr="00451439" w:rsidRDefault="00451439" w:rsidP="00451439">
      <w:pPr>
        <w:shd w:val="clear" w:color="auto" w:fill="FFFFFF"/>
        <w:tabs>
          <w:tab w:val="left" w:pos="5290"/>
        </w:tabs>
        <w:jc w:val="both"/>
        <w:rPr>
          <w:sz w:val="24"/>
          <w:szCs w:val="24"/>
        </w:rPr>
      </w:pPr>
      <w:r w:rsidRPr="00451439">
        <w:rPr>
          <w:spacing w:val="-8"/>
          <w:sz w:val="24"/>
          <w:szCs w:val="24"/>
        </w:rPr>
        <w:t>Температура термостата колонки</w:t>
      </w:r>
      <w:r w:rsidRPr="00451439">
        <w:rPr>
          <w:sz w:val="24"/>
          <w:szCs w:val="24"/>
        </w:rPr>
        <w:tab/>
      </w:r>
      <w:r w:rsidRPr="00451439">
        <w:rPr>
          <w:spacing w:val="-15"/>
          <w:sz w:val="24"/>
          <w:szCs w:val="24"/>
        </w:rPr>
        <w:t>135° С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3"/>
          <w:sz w:val="24"/>
          <w:szCs w:val="24"/>
        </w:rPr>
        <w:t>Температура детектора</w:t>
      </w:r>
      <w:r w:rsidRPr="00451439">
        <w:rPr>
          <w:sz w:val="24"/>
          <w:szCs w:val="24"/>
        </w:rPr>
        <w:tab/>
        <w:t xml:space="preserve">                                         </w:t>
      </w:r>
      <w:r w:rsidRPr="00451439">
        <w:rPr>
          <w:spacing w:val="-4"/>
          <w:sz w:val="24"/>
          <w:szCs w:val="24"/>
        </w:rPr>
        <w:t>150</w:t>
      </w:r>
      <w:r w:rsidRPr="00451439">
        <w:rPr>
          <w:spacing w:val="-4"/>
          <w:sz w:val="24"/>
          <w:szCs w:val="24"/>
          <w:vertAlign w:val="superscript"/>
        </w:rPr>
        <w:t xml:space="preserve">0 </w:t>
      </w:r>
      <w:r w:rsidRPr="00451439">
        <w:rPr>
          <w:spacing w:val="-4"/>
          <w:sz w:val="24"/>
          <w:szCs w:val="24"/>
        </w:rPr>
        <w:t>С</w:t>
      </w:r>
    </w:p>
    <w:p w:rsidR="00451439" w:rsidRPr="00451439" w:rsidRDefault="00451439" w:rsidP="00451439">
      <w:pPr>
        <w:shd w:val="clear" w:color="auto" w:fill="FFFFFF"/>
        <w:tabs>
          <w:tab w:val="left" w:pos="5501"/>
        </w:tabs>
        <w:jc w:val="both"/>
        <w:rPr>
          <w:sz w:val="24"/>
          <w:szCs w:val="24"/>
        </w:rPr>
      </w:pPr>
      <w:r w:rsidRPr="00451439">
        <w:rPr>
          <w:spacing w:val="-4"/>
          <w:sz w:val="24"/>
          <w:szCs w:val="24"/>
        </w:rPr>
        <w:t>Температура испарителя</w:t>
      </w:r>
      <w:r w:rsidRPr="00451439">
        <w:rPr>
          <w:sz w:val="24"/>
          <w:szCs w:val="24"/>
        </w:rPr>
        <w:t xml:space="preserve">                                               </w:t>
      </w:r>
      <w:r w:rsidRPr="00451439">
        <w:rPr>
          <w:spacing w:val="-7"/>
          <w:sz w:val="24"/>
          <w:szCs w:val="24"/>
        </w:rPr>
        <w:t>200°С</w:t>
      </w:r>
    </w:p>
    <w:p w:rsidR="00451439" w:rsidRPr="00451439" w:rsidRDefault="00451439" w:rsidP="00451439">
      <w:pPr>
        <w:shd w:val="clear" w:color="auto" w:fill="FFFFFF"/>
        <w:tabs>
          <w:tab w:val="left" w:pos="5467"/>
        </w:tabs>
        <w:jc w:val="both"/>
        <w:rPr>
          <w:sz w:val="24"/>
          <w:szCs w:val="24"/>
        </w:rPr>
      </w:pPr>
      <w:r w:rsidRPr="00451439">
        <w:rPr>
          <w:spacing w:val="-4"/>
          <w:sz w:val="24"/>
          <w:szCs w:val="24"/>
        </w:rPr>
        <w:t>Объем вводимой пробы</w:t>
      </w:r>
      <w:r w:rsidRPr="00451439">
        <w:rPr>
          <w:sz w:val="24"/>
          <w:szCs w:val="24"/>
        </w:rPr>
        <w:t xml:space="preserve">                                                 </w:t>
      </w:r>
      <w:r w:rsidRPr="00451439">
        <w:rPr>
          <w:spacing w:val="-3"/>
          <w:sz w:val="24"/>
          <w:szCs w:val="24"/>
        </w:rPr>
        <w:t>0,3 мкл</w:t>
      </w:r>
    </w:p>
    <w:p w:rsidR="00451439" w:rsidRPr="00451439" w:rsidRDefault="00451439" w:rsidP="00451439">
      <w:pPr>
        <w:shd w:val="clear" w:color="auto" w:fill="FFFFFF"/>
        <w:tabs>
          <w:tab w:val="left" w:pos="5467"/>
        </w:tabs>
        <w:jc w:val="both"/>
        <w:rPr>
          <w:sz w:val="24"/>
          <w:szCs w:val="24"/>
        </w:rPr>
      </w:pPr>
      <w:r w:rsidRPr="00451439">
        <w:rPr>
          <w:spacing w:val="-4"/>
          <w:sz w:val="24"/>
          <w:szCs w:val="24"/>
        </w:rPr>
        <w:t>Скорость движения диаграммной ленты</w:t>
      </w:r>
      <w:r w:rsidRPr="00451439">
        <w:rPr>
          <w:sz w:val="24"/>
          <w:szCs w:val="24"/>
        </w:rPr>
        <w:t xml:space="preserve">                      </w:t>
      </w:r>
      <w:r w:rsidRPr="00451439">
        <w:rPr>
          <w:spacing w:val="-3"/>
          <w:sz w:val="24"/>
          <w:szCs w:val="24"/>
        </w:rPr>
        <w:t>200 мм/час</w:t>
      </w:r>
    </w:p>
    <w:p w:rsidR="00451439" w:rsidRPr="00451439" w:rsidRDefault="00451439" w:rsidP="00451439">
      <w:pPr>
        <w:shd w:val="clear" w:color="auto" w:fill="FFFFFF"/>
        <w:tabs>
          <w:tab w:val="left" w:pos="5443"/>
        </w:tabs>
        <w:jc w:val="both"/>
        <w:rPr>
          <w:sz w:val="24"/>
          <w:szCs w:val="24"/>
        </w:rPr>
      </w:pPr>
      <w:r w:rsidRPr="00451439">
        <w:rPr>
          <w:spacing w:val="-3"/>
          <w:sz w:val="24"/>
          <w:szCs w:val="24"/>
        </w:rPr>
        <w:t>Время удерживания 1-пропанола</w:t>
      </w:r>
      <w:r w:rsidRPr="00451439">
        <w:rPr>
          <w:sz w:val="24"/>
          <w:szCs w:val="24"/>
        </w:rPr>
        <w:t xml:space="preserve">                                 </w:t>
      </w:r>
      <w:r w:rsidRPr="00451439">
        <w:rPr>
          <w:spacing w:val="-3"/>
          <w:sz w:val="24"/>
          <w:szCs w:val="24"/>
        </w:rPr>
        <w:t>~ 6 мин.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z w:val="24"/>
          <w:szCs w:val="24"/>
        </w:rPr>
        <w:t xml:space="preserve">Коэффициент аттеньюирования подбирают таким образом, чтобы высоты </w:t>
      </w:r>
      <w:r w:rsidRPr="00451439">
        <w:rPr>
          <w:spacing w:val="-1"/>
          <w:sz w:val="24"/>
          <w:szCs w:val="24"/>
        </w:rPr>
        <w:t>хроматографических пиков составляли 40-60% от шкалы диаграммной ленты.</w:t>
      </w:r>
    </w:p>
    <w:p w:rsidR="00451439" w:rsidRPr="00451439" w:rsidRDefault="00451439" w:rsidP="00451439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 w:rsidRPr="00451439">
        <w:rPr>
          <w:spacing w:val="-5"/>
          <w:sz w:val="24"/>
          <w:szCs w:val="24"/>
        </w:rPr>
        <w:t>5.7.4</w:t>
      </w:r>
      <w:r w:rsidRPr="00451439">
        <w:rPr>
          <w:sz w:val="24"/>
          <w:szCs w:val="24"/>
        </w:rPr>
        <w:t xml:space="preserve"> Приготовление градуировочного раствора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4"/>
          <w:sz w:val="24"/>
          <w:szCs w:val="24"/>
        </w:rPr>
        <w:t xml:space="preserve">С точностью до </w:t>
      </w:r>
      <w:smartTag w:uri="urn:schemas-microsoft-com:office:smarttags" w:element="metricconverter">
        <w:smartTagPr>
          <w:attr w:name="ProductID" w:val="0,0002 г"/>
        </w:smartTagPr>
        <w:r w:rsidRPr="00451439">
          <w:rPr>
            <w:spacing w:val="4"/>
            <w:sz w:val="24"/>
            <w:szCs w:val="24"/>
          </w:rPr>
          <w:t>0,0002 г</w:t>
        </w:r>
      </w:smartTag>
      <w:r w:rsidRPr="00451439">
        <w:rPr>
          <w:spacing w:val="4"/>
          <w:sz w:val="24"/>
          <w:szCs w:val="24"/>
        </w:rPr>
        <w:t xml:space="preserve"> взвешивают аналитический стандарт 1-пропанола, </w:t>
      </w:r>
      <w:r w:rsidRPr="00451439">
        <w:rPr>
          <w:spacing w:val="-2"/>
          <w:sz w:val="24"/>
          <w:szCs w:val="24"/>
        </w:rPr>
        <w:t xml:space="preserve">дистиллированную воду в количествах, необходимых для получения </w:t>
      </w:r>
      <w:r w:rsidRPr="00451439">
        <w:rPr>
          <w:spacing w:val="-1"/>
          <w:sz w:val="24"/>
          <w:szCs w:val="24"/>
        </w:rPr>
        <w:t xml:space="preserve">растворов с концентрацией спирта около 26%. Отмечают </w:t>
      </w:r>
      <w:r w:rsidRPr="00451439">
        <w:rPr>
          <w:spacing w:val="3"/>
          <w:sz w:val="24"/>
          <w:szCs w:val="24"/>
        </w:rPr>
        <w:t>величину навески и рассчитывают точное содержание спирта в массовых процентах.</w:t>
      </w:r>
    </w:p>
    <w:p w:rsidR="00451439" w:rsidRPr="00451439" w:rsidRDefault="00451439" w:rsidP="00451439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 w:rsidRPr="00451439">
        <w:rPr>
          <w:spacing w:val="-6"/>
          <w:sz w:val="24"/>
          <w:szCs w:val="24"/>
        </w:rPr>
        <w:t>5.7.5</w:t>
      </w:r>
      <w:r w:rsidRPr="00451439">
        <w:rPr>
          <w:sz w:val="24"/>
          <w:szCs w:val="24"/>
        </w:rPr>
        <w:t xml:space="preserve"> </w:t>
      </w:r>
      <w:r w:rsidRPr="00451439">
        <w:rPr>
          <w:spacing w:val="-1"/>
          <w:sz w:val="24"/>
          <w:szCs w:val="24"/>
        </w:rPr>
        <w:t>Выполнение анализа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3"/>
          <w:sz w:val="24"/>
          <w:szCs w:val="24"/>
        </w:rPr>
        <w:t xml:space="preserve">Градуировочный раствор и анализируемое средство хроматографируют не менее 3 раз </w:t>
      </w:r>
      <w:r w:rsidRPr="00451439">
        <w:rPr>
          <w:spacing w:val="-1"/>
          <w:sz w:val="24"/>
          <w:szCs w:val="24"/>
        </w:rPr>
        <w:t>каждый и рассчитывают площади хроматографических пиков.</w:t>
      </w:r>
    </w:p>
    <w:p w:rsidR="00451439" w:rsidRPr="00451439" w:rsidRDefault="00451439" w:rsidP="00451439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 w:rsidRPr="00451439">
        <w:rPr>
          <w:spacing w:val="-5"/>
          <w:sz w:val="24"/>
          <w:szCs w:val="24"/>
        </w:rPr>
        <w:t>5.7.6</w:t>
      </w:r>
      <w:r w:rsidRPr="00451439">
        <w:rPr>
          <w:sz w:val="24"/>
          <w:szCs w:val="24"/>
        </w:rPr>
        <w:t xml:space="preserve"> </w:t>
      </w:r>
      <w:r w:rsidRPr="00451439">
        <w:rPr>
          <w:spacing w:val="-2"/>
          <w:sz w:val="24"/>
          <w:szCs w:val="24"/>
        </w:rPr>
        <w:t>Обработка результатов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-1"/>
          <w:sz w:val="24"/>
          <w:szCs w:val="24"/>
        </w:rPr>
        <w:t>Массовую долю 1-</w:t>
      </w:r>
      <w:r w:rsidRPr="00451439">
        <w:rPr>
          <w:spacing w:val="4"/>
          <w:sz w:val="24"/>
          <w:szCs w:val="24"/>
        </w:rPr>
        <w:t>пропанола</w:t>
      </w:r>
      <w:r w:rsidRPr="00451439">
        <w:rPr>
          <w:spacing w:val="-1"/>
          <w:sz w:val="24"/>
          <w:szCs w:val="24"/>
        </w:rPr>
        <w:t xml:space="preserve"> (</w:t>
      </w:r>
      <w:r w:rsidRPr="00451439">
        <w:rPr>
          <w:spacing w:val="-1"/>
          <w:sz w:val="24"/>
          <w:szCs w:val="24"/>
          <w:lang w:val="en-US"/>
        </w:rPr>
        <w:t>X</w:t>
      </w:r>
      <w:r w:rsidRPr="00451439">
        <w:rPr>
          <w:spacing w:val="-1"/>
          <w:sz w:val="24"/>
          <w:szCs w:val="24"/>
        </w:rPr>
        <w:t xml:space="preserve">) в процентах вычисляют по </w:t>
      </w:r>
      <w:r w:rsidRPr="00451439">
        <w:rPr>
          <w:spacing w:val="-5"/>
          <w:sz w:val="24"/>
          <w:szCs w:val="24"/>
        </w:rPr>
        <w:t>формуле:</w:t>
      </w:r>
    </w:p>
    <w:p w:rsidR="00451439" w:rsidRPr="00451439" w:rsidRDefault="00451439" w:rsidP="00451439">
      <w:pPr>
        <w:shd w:val="clear" w:color="auto" w:fill="FFFFFF"/>
        <w:jc w:val="center"/>
        <w:rPr>
          <w:spacing w:val="-2"/>
          <w:sz w:val="24"/>
          <w:szCs w:val="24"/>
        </w:rPr>
      </w:pPr>
      <w:r w:rsidRPr="00451439">
        <w:rPr>
          <w:spacing w:val="-2"/>
          <w:position w:val="-30"/>
          <w:sz w:val="24"/>
          <w:szCs w:val="24"/>
          <w:lang w:val="en-US"/>
        </w:rPr>
        <w:object w:dxaOrig="1319" w:dyaOrig="700">
          <v:shape id="_x0000_i1027" type="#_x0000_t75" style="width:87.9pt;height:46.75pt" o:ole="">
            <v:imagedata r:id="rId9" o:title=""/>
          </v:shape>
          <o:OLEObject Type="Embed" ProgID="Equation.3" ShapeID="_x0000_i1027" DrawAspect="Content" ObjectID="_1443436041" r:id="rId10"/>
        </w:object>
      </w:r>
    </w:p>
    <w:p w:rsidR="00451439" w:rsidRPr="00451439" w:rsidRDefault="00451439" w:rsidP="00451439">
      <w:pPr>
        <w:shd w:val="clear" w:color="auto" w:fill="FFFFFF"/>
        <w:jc w:val="both"/>
        <w:rPr>
          <w:spacing w:val="-2"/>
          <w:sz w:val="24"/>
          <w:szCs w:val="24"/>
        </w:rPr>
      </w:pPr>
      <w:r w:rsidRPr="00451439">
        <w:rPr>
          <w:spacing w:val="-2"/>
          <w:sz w:val="24"/>
          <w:szCs w:val="24"/>
        </w:rPr>
        <w:t>где С</w:t>
      </w:r>
      <w:proofErr w:type="spellStart"/>
      <w:r w:rsidRPr="00451439">
        <w:rPr>
          <w:spacing w:val="-2"/>
          <w:sz w:val="24"/>
          <w:szCs w:val="24"/>
          <w:vertAlign w:val="subscript"/>
          <w:lang w:val="en-US"/>
        </w:rPr>
        <w:t>st</w:t>
      </w:r>
      <w:proofErr w:type="spellEnd"/>
      <w:r w:rsidRPr="00451439">
        <w:rPr>
          <w:spacing w:val="-2"/>
          <w:sz w:val="24"/>
          <w:szCs w:val="24"/>
        </w:rPr>
        <w:t>- содержание 1-</w:t>
      </w:r>
      <w:r w:rsidRPr="00451439">
        <w:rPr>
          <w:spacing w:val="4"/>
          <w:sz w:val="24"/>
          <w:szCs w:val="24"/>
        </w:rPr>
        <w:t>пропанола</w:t>
      </w:r>
      <w:r w:rsidRPr="00451439">
        <w:rPr>
          <w:spacing w:val="-1"/>
          <w:sz w:val="24"/>
          <w:szCs w:val="24"/>
        </w:rPr>
        <w:t xml:space="preserve"> </w:t>
      </w:r>
      <w:r w:rsidRPr="00451439">
        <w:rPr>
          <w:spacing w:val="-2"/>
          <w:sz w:val="24"/>
          <w:szCs w:val="24"/>
        </w:rPr>
        <w:t>в градуировочном растворе, % ;</w:t>
      </w:r>
    </w:p>
    <w:p w:rsidR="00451439" w:rsidRPr="00451439" w:rsidRDefault="00451439" w:rsidP="00451439">
      <w:pPr>
        <w:shd w:val="clear" w:color="auto" w:fill="FFFFFF"/>
        <w:jc w:val="both"/>
        <w:rPr>
          <w:sz w:val="24"/>
          <w:szCs w:val="24"/>
        </w:rPr>
      </w:pPr>
      <w:r w:rsidRPr="00451439">
        <w:rPr>
          <w:spacing w:val="3"/>
          <w:sz w:val="24"/>
          <w:szCs w:val="24"/>
          <w:lang w:val="en-US"/>
        </w:rPr>
        <w:t>S</w:t>
      </w:r>
      <w:r w:rsidRPr="00451439">
        <w:rPr>
          <w:spacing w:val="3"/>
          <w:sz w:val="24"/>
          <w:szCs w:val="24"/>
          <w:vertAlign w:val="subscript"/>
        </w:rPr>
        <w:t>Х</w:t>
      </w:r>
      <w:r w:rsidRPr="00451439">
        <w:rPr>
          <w:spacing w:val="3"/>
          <w:sz w:val="24"/>
          <w:szCs w:val="24"/>
        </w:rPr>
        <w:t xml:space="preserve"> - площадь пика 1-</w:t>
      </w:r>
      <w:r w:rsidRPr="00451439">
        <w:rPr>
          <w:spacing w:val="4"/>
          <w:sz w:val="24"/>
          <w:szCs w:val="24"/>
        </w:rPr>
        <w:t>пропанола</w:t>
      </w:r>
      <w:r w:rsidRPr="00451439">
        <w:rPr>
          <w:spacing w:val="-1"/>
          <w:sz w:val="24"/>
          <w:szCs w:val="24"/>
        </w:rPr>
        <w:t xml:space="preserve"> </w:t>
      </w:r>
      <w:r w:rsidRPr="00451439">
        <w:rPr>
          <w:spacing w:val="3"/>
          <w:sz w:val="24"/>
          <w:szCs w:val="24"/>
        </w:rPr>
        <w:t>на хроматограмме</w:t>
      </w:r>
      <w:r w:rsidRPr="00451439">
        <w:rPr>
          <w:sz w:val="24"/>
          <w:szCs w:val="24"/>
        </w:rPr>
        <w:t xml:space="preserve"> </w:t>
      </w:r>
      <w:r w:rsidRPr="00451439">
        <w:rPr>
          <w:spacing w:val="-2"/>
          <w:sz w:val="24"/>
          <w:szCs w:val="24"/>
        </w:rPr>
        <w:t xml:space="preserve">испытуемого средства; </w:t>
      </w:r>
    </w:p>
    <w:p w:rsidR="00451439" w:rsidRPr="00451439" w:rsidRDefault="00451439" w:rsidP="00451439">
      <w:pPr>
        <w:shd w:val="clear" w:color="auto" w:fill="FFFFFF"/>
        <w:jc w:val="both"/>
        <w:rPr>
          <w:spacing w:val="-2"/>
          <w:sz w:val="24"/>
          <w:szCs w:val="24"/>
        </w:rPr>
      </w:pPr>
      <w:proofErr w:type="spellStart"/>
      <w:r w:rsidRPr="00451439">
        <w:rPr>
          <w:spacing w:val="-2"/>
          <w:sz w:val="24"/>
          <w:szCs w:val="24"/>
          <w:lang w:val="en-US"/>
        </w:rPr>
        <w:t>S</w:t>
      </w:r>
      <w:r w:rsidRPr="00451439">
        <w:rPr>
          <w:spacing w:val="-2"/>
          <w:sz w:val="24"/>
          <w:szCs w:val="24"/>
          <w:vertAlign w:val="subscript"/>
          <w:lang w:val="en-US"/>
        </w:rPr>
        <w:t>st</w:t>
      </w:r>
      <w:proofErr w:type="spellEnd"/>
      <w:r w:rsidRPr="00451439">
        <w:rPr>
          <w:spacing w:val="-2"/>
          <w:sz w:val="24"/>
          <w:szCs w:val="24"/>
        </w:rPr>
        <w:t xml:space="preserve"> - площадь пика 1-</w:t>
      </w:r>
      <w:r w:rsidRPr="00451439">
        <w:rPr>
          <w:spacing w:val="4"/>
          <w:sz w:val="24"/>
          <w:szCs w:val="24"/>
        </w:rPr>
        <w:t>пропанола</w:t>
      </w:r>
      <w:r w:rsidRPr="00451439">
        <w:rPr>
          <w:spacing w:val="-1"/>
          <w:sz w:val="24"/>
          <w:szCs w:val="24"/>
        </w:rPr>
        <w:t xml:space="preserve"> </w:t>
      </w:r>
      <w:r w:rsidRPr="00451439">
        <w:rPr>
          <w:spacing w:val="-2"/>
          <w:sz w:val="24"/>
          <w:szCs w:val="24"/>
        </w:rPr>
        <w:t>на хроматограмме</w:t>
      </w:r>
      <w:r w:rsidRPr="00451439">
        <w:rPr>
          <w:sz w:val="24"/>
          <w:szCs w:val="24"/>
        </w:rPr>
        <w:t xml:space="preserve"> </w:t>
      </w:r>
      <w:r w:rsidRPr="00451439">
        <w:rPr>
          <w:spacing w:val="-2"/>
          <w:sz w:val="24"/>
          <w:szCs w:val="24"/>
        </w:rPr>
        <w:t xml:space="preserve">градуировочного раствора. </w:t>
      </w:r>
    </w:p>
    <w:p w:rsidR="00451439" w:rsidRPr="00451439" w:rsidRDefault="00451439" w:rsidP="00451439">
      <w:pPr>
        <w:pStyle w:val="a4"/>
        <w:jc w:val="both"/>
        <w:rPr>
          <w:szCs w:val="24"/>
        </w:rPr>
      </w:pPr>
      <w:r w:rsidRPr="00451439">
        <w:rPr>
          <w:szCs w:val="24"/>
        </w:rPr>
        <w:t xml:space="preserve">За результат принимают среднее арифметическое значение двух параллельных определений, абсолютное расхождение между которыми не превышает допускаемого расхождения 0,2%. В </w:t>
      </w:r>
      <w:r w:rsidRPr="00451439">
        <w:rPr>
          <w:szCs w:val="24"/>
        </w:rPr>
        <w:lastRenderedPageBreak/>
        <w:t>случае превышения анализ повторяют и за результат принимают среднее арифметическое значение всех измерений.</w:t>
      </w:r>
    </w:p>
    <w:p w:rsidR="006808B4" w:rsidRDefault="006808B4" w:rsidP="006808B4">
      <w:pPr>
        <w:shd w:val="clear" w:color="auto" w:fill="FFFFFF"/>
        <w:tabs>
          <w:tab w:val="left" w:pos="610"/>
        </w:tabs>
        <w:spacing w:before="5"/>
        <w:ind w:left="5"/>
        <w:outlineLvl w:val="0"/>
        <w:rPr>
          <w:color w:val="000000"/>
          <w:spacing w:val="-9"/>
          <w:sz w:val="24"/>
          <w:szCs w:val="24"/>
        </w:rPr>
      </w:pPr>
    </w:p>
    <w:p w:rsidR="006808B4" w:rsidRDefault="006808B4" w:rsidP="006808B4">
      <w:pPr>
        <w:shd w:val="clear" w:color="auto" w:fill="FFFFFF"/>
        <w:jc w:val="center"/>
        <w:rPr>
          <w:b/>
          <w:bCs/>
          <w:color w:val="000000"/>
          <w:spacing w:val="1"/>
          <w:sz w:val="25"/>
          <w:szCs w:val="25"/>
        </w:rPr>
      </w:pPr>
      <w:r>
        <w:rPr>
          <w:b/>
          <w:bCs/>
          <w:color w:val="000000"/>
          <w:spacing w:val="1"/>
          <w:sz w:val="25"/>
          <w:szCs w:val="25"/>
        </w:rPr>
        <w:t>6. ХРАНЕНИЕ, ТРАНСПОРТИРОВКА И УПАКОВКА</w:t>
      </w:r>
    </w:p>
    <w:p w:rsidR="006808B4" w:rsidRPr="00317C23" w:rsidRDefault="006808B4" w:rsidP="006808B4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6808B4" w:rsidRPr="00317C23" w:rsidRDefault="006808B4" w:rsidP="006808B4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 w:rsidRPr="00317C23">
        <w:rPr>
          <w:sz w:val="24"/>
          <w:szCs w:val="24"/>
        </w:rPr>
        <w:t>6.1. Транспортирование и хранение салфеток должно производиться по ОСТ 6-15-90-4. Салфетки транспорт</w:t>
      </w:r>
      <w:r>
        <w:rPr>
          <w:sz w:val="24"/>
          <w:szCs w:val="24"/>
        </w:rPr>
        <w:t>ируют при температуре от минус 1</w:t>
      </w:r>
      <w:r w:rsidRPr="00317C23">
        <w:rPr>
          <w:sz w:val="24"/>
          <w:szCs w:val="24"/>
        </w:rPr>
        <w:t xml:space="preserve">0° до плюс </w:t>
      </w:r>
      <w:r>
        <w:rPr>
          <w:color w:val="000000"/>
          <w:spacing w:val="4"/>
          <w:sz w:val="24"/>
          <w:szCs w:val="24"/>
        </w:rPr>
        <w:t>35</w:t>
      </w:r>
      <w:r w:rsidRPr="00317C23">
        <w:rPr>
          <w:sz w:val="24"/>
          <w:szCs w:val="24"/>
        </w:rPr>
        <w:t>°С всеми видами транспорта в соответствии с правилами перевозок, действующими на каждом виде транспорта и гарантирующими сохранность продукта и тары.</w:t>
      </w:r>
    </w:p>
    <w:p w:rsidR="006808B4" w:rsidRDefault="006808B4" w:rsidP="006808B4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 w:rsidRPr="00317C23">
        <w:rPr>
          <w:color w:val="000000"/>
          <w:spacing w:val="3"/>
          <w:sz w:val="24"/>
          <w:szCs w:val="24"/>
        </w:rPr>
        <w:t xml:space="preserve">6.2. </w:t>
      </w:r>
      <w:r>
        <w:rPr>
          <w:sz w:val="24"/>
          <w:szCs w:val="24"/>
        </w:rPr>
        <w:t xml:space="preserve">Салфетки хранят в плотно закрытой упаковке производителя </w:t>
      </w:r>
      <w:r>
        <w:rPr>
          <w:color w:val="000000"/>
          <w:spacing w:val="4"/>
          <w:sz w:val="24"/>
          <w:szCs w:val="24"/>
        </w:rPr>
        <w:t xml:space="preserve">в крытых складских помещениях при </w:t>
      </w:r>
      <w:r>
        <w:rPr>
          <w:color w:val="000000"/>
          <w:spacing w:val="-3"/>
          <w:sz w:val="24"/>
          <w:szCs w:val="24"/>
        </w:rPr>
        <w:t>температуре</w:t>
      </w:r>
      <w:r>
        <w:rPr>
          <w:color w:val="000000"/>
          <w:spacing w:val="4"/>
          <w:sz w:val="24"/>
          <w:szCs w:val="24"/>
        </w:rPr>
        <w:t xml:space="preserve"> не выше плюс 35</w:t>
      </w:r>
      <w:r>
        <w:rPr>
          <w:sz w:val="24"/>
          <w:szCs w:val="24"/>
        </w:rPr>
        <w:t>°С, в местах, недоступных детям, вдали от нагревательных приборов, открытого огня, прямых солнечных лучей.</w:t>
      </w:r>
    </w:p>
    <w:p w:rsidR="006808B4" w:rsidRPr="006808B4" w:rsidRDefault="006808B4" w:rsidP="006808B4">
      <w:pPr>
        <w:pStyle w:val="a3"/>
        <w:shd w:val="clear" w:color="auto" w:fill="FFFFFF"/>
        <w:tabs>
          <w:tab w:val="left" w:pos="1133"/>
        </w:tabs>
        <w:ind w:left="360"/>
        <w:outlineLvl w:val="0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color w:val="000000"/>
          <w:spacing w:val="-2"/>
          <w:sz w:val="24"/>
          <w:szCs w:val="24"/>
        </w:rPr>
        <w:t>Салфетки упаковывают</w:t>
      </w:r>
      <w:r>
        <w:rPr>
          <w:color w:val="000000"/>
          <w:sz w:val="24"/>
          <w:szCs w:val="24"/>
        </w:rPr>
        <w:t xml:space="preserve"> в рулон, состоящий из 40-150 салфеток с перфорацией для отрыва, в банки по ГОСТ Р 51760-2001 с двойными зажимными крышками, внутренняя крышка должна иметь </w:t>
      </w:r>
      <w:r>
        <w:rPr>
          <w:color w:val="000000"/>
          <w:spacing w:val="-2"/>
          <w:sz w:val="24"/>
          <w:szCs w:val="24"/>
        </w:rPr>
        <w:t>функциональную прорезь или в герметичные пакеты с герметизирующим клапаном в количестве 15-100 шт.</w:t>
      </w:r>
    </w:p>
    <w:sectPr w:rsidR="006808B4" w:rsidRPr="006808B4" w:rsidSect="00904F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0BA"/>
    <w:multiLevelType w:val="multilevel"/>
    <w:tmpl w:val="65340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46F30A0E"/>
    <w:multiLevelType w:val="multilevel"/>
    <w:tmpl w:val="856AB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4F44"/>
    <w:rsid w:val="00112B9C"/>
    <w:rsid w:val="00203C29"/>
    <w:rsid w:val="00263E66"/>
    <w:rsid w:val="002E5711"/>
    <w:rsid w:val="003D20AA"/>
    <w:rsid w:val="00451439"/>
    <w:rsid w:val="006808B4"/>
    <w:rsid w:val="00830DFC"/>
    <w:rsid w:val="008B2BAF"/>
    <w:rsid w:val="00904F44"/>
    <w:rsid w:val="00C1443B"/>
    <w:rsid w:val="00FA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439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680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808B4"/>
    <w:pPr>
      <w:ind w:left="720"/>
      <w:contextualSpacing/>
    </w:pPr>
  </w:style>
  <w:style w:type="paragraph" w:customStyle="1" w:styleId="11">
    <w:name w:val="Обычный1"/>
    <w:rsid w:val="006808B4"/>
    <w:pPr>
      <w:widowControl w:val="0"/>
      <w:suppressAutoHyphens/>
      <w:snapToGrid w:val="0"/>
      <w:spacing w:after="0" w:line="432" w:lineRule="auto"/>
      <w:ind w:firstLine="540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514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51439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basedOn w:val="a0"/>
    <w:link w:val="a4"/>
    <w:rsid w:val="00451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51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4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3187</Words>
  <Characters>18172</Characters>
  <Application>Microsoft Office Word</Application>
  <DocSecurity>0</DocSecurity>
  <Lines>151</Lines>
  <Paragraphs>42</Paragraphs>
  <ScaleCrop>false</ScaleCrop>
  <Company>ООО БОЗОН</Company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Живоглядов Антон</dc:creator>
  <cp:keywords/>
  <dc:description/>
  <cp:lastModifiedBy>Живоглядов Антон</cp:lastModifiedBy>
  <cp:revision>6</cp:revision>
  <dcterms:created xsi:type="dcterms:W3CDTF">2010-08-09T12:41:00Z</dcterms:created>
  <dcterms:modified xsi:type="dcterms:W3CDTF">2013-10-16T09:41:00Z</dcterms:modified>
</cp:coreProperties>
</file>